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E271D" w14:textId="1E4D4D12" w:rsidR="0034387C" w:rsidRPr="008F6D60" w:rsidRDefault="0034387C" w:rsidP="00F44675">
      <w:pPr>
        <w:suppressAutoHyphens w:val="0"/>
        <w:spacing w:line="276" w:lineRule="auto"/>
        <w:jc w:val="right"/>
        <w:rPr>
          <w:rFonts w:cs="Arial"/>
          <w:b/>
          <w:bCs/>
          <w:color w:val="000000" w:themeColor="text1"/>
          <w:szCs w:val="20"/>
        </w:rPr>
      </w:pPr>
      <w:r w:rsidRPr="008F6D60">
        <w:rPr>
          <w:rFonts w:cs="Arial"/>
          <w:b/>
          <w:bCs/>
          <w:color w:val="000000" w:themeColor="text1"/>
          <w:szCs w:val="20"/>
        </w:rPr>
        <w:t xml:space="preserve">Załącznik nr 1 do uchwały nr  </w:t>
      </w:r>
      <w:r w:rsidR="009271FF" w:rsidRPr="008F6D60">
        <w:rPr>
          <w:rFonts w:cs="Arial"/>
          <w:b/>
          <w:bCs/>
          <w:color w:val="000000" w:themeColor="text1"/>
          <w:szCs w:val="20"/>
        </w:rPr>
        <w:t>117/288/22</w:t>
      </w:r>
    </w:p>
    <w:p w14:paraId="5D0F6C95" w14:textId="77777777" w:rsidR="0034387C" w:rsidRPr="008F6D60" w:rsidRDefault="0034387C" w:rsidP="00F44675">
      <w:pPr>
        <w:suppressAutoHyphens w:val="0"/>
        <w:spacing w:line="276" w:lineRule="auto"/>
        <w:jc w:val="right"/>
        <w:rPr>
          <w:rFonts w:cs="Arial"/>
          <w:b/>
          <w:bCs/>
          <w:color w:val="000000" w:themeColor="text1"/>
          <w:szCs w:val="20"/>
        </w:rPr>
      </w:pPr>
      <w:r w:rsidRPr="008F6D60">
        <w:rPr>
          <w:rFonts w:cs="Arial"/>
          <w:b/>
          <w:bCs/>
          <w:color w:val="000000" w:themeColor="text1"/>
          <w:szCs w:val="20"/>
        </w:rPr>
        <w:t>Zarządu Województwa Mazowieckiego</w:t>
      </w:r>
    </w:p>
    <w:p w14:paraId="473181BA" w14:textId="405501E1" w:rsidR="00A40409" w:rsidRPr="008F6D60" w:rsidRDefault="0034387C" w:rsidP="00F44675">
      <w:pPr>
        <w:suppressAutoHyphens w:val="0"/>
        <w:spacing w:line="276" w:lineRule="auto"/>
        <w:jc w:val="right"/>
        <w:rPr>
          <w:rFonts w:cs="Arial"/>
          <w:b/>
          <w:bCs/>
          <w:color w:val="000000" w:themeColor="text1"/>
          <w:szCs w:val="20"/>
        </w:rPr>
      </w:pPr>
      <w:r w:rsidRPr="008F6D60">
        <w:rPr>
          <w:rFonts w:cs="Arial"/>
          <w:b/>
          <w:bCs/>
          <w:color w:val="000000" w:themeColor="text1"/>
          <w:szCs w:val="20"/>
        </w:rPr>
        <w:t xml:space="preserve">z dnia </w:t>
      </w:r>
      <w:r w:rsidR="009271FF" w:rsidRPr="008F6D60">
        <w:rPr>
          <w:rFonts w:cs="Arial"/>
          <w:b/>
          <w:bCs/>
          <w:color w:val="000000" w:themeColor="text1"/>
          <w:szCs w:val="20"/>
        </w:rPr>
        <w:t>24 stycznia</w:t>
      </w:r>
      <w:r w:rsidRPr="008F6D60">
        <w:rPr>
          <w:rFonts w:cs="Arial"/>
          <w:b/>
          <w:bCs/>
          <w:color w:val="000000" w:themeColor="text1"/>
          <w:szCs w:val="20"/>
        </w:rPr>
        <w:t xml:space="preserve"> 202</w:t>
      </w:r>
      <w:r w:rsidR="00861B1B" w:rsidRPr="008F6D60">
        <w:rPr>
          <w:rFonts w:cs="Arial"/>
          <w:b/>
          <w:bCs/>
          <w:color w:val="000000" w:themeColor="text1"/>
          <w:szCs w:val="20"/>
        </w:rPr>
        <w:t>2</w:t>
      </w:r>
      <w:r w:rsidRPr="008F6D60">
        <w:rPr>
          <w:rFonts w:cs="Arial"/>
          <w:b/>
          <w:bCs/>
          <w:color w:val="000000" w:themeColor="text1"/>
          <w:szCs w:val="20"/>
        </w:rPr>
        <w:t xml:space="preserve"> r.</w:t>
      </w:r>
    </w:p>
    <w:p w14:paraId="0772F1BB" w14:textId="5FB05A44" w:rsidR="0034387C" w:rsidRPr="008F6D60" w:rsidRDefault="0034387C" w:rsidP="00F44675">
      <w:pPr>
        <w:spacing w:line="276" w:lineRule="auto"/>
        <w:rPr>
          <w:rFonts w:cs="Arial"/>
          <w:color w:val="000000" w:themeColor="text1"/>
          <w:szCs w:val="20"/>
        </w:rPr>
      </w:pPr>
    </w:p>
    <w:p w14:paraId="45EE00D0" w14:textId="77777777" w:rsidR="004167A8" w:rsidRPr="008F6D60" w:rsidRDefault="004167A8" w:rsidP="004167A8">
      <w:pPr>
        <w:jc w:val="center"/>
        <w:rPr>
          <w:rFonts w:cs="Arial"/>
          <w:b/>
          <w:color w:val="000000" w:themeColor="text1"/>
          <w:szCs w:val="20"/>
        </w:rPr>
      </w:pPr>
    </w:p>
    <w:p w14:paraId="56A1FA3C" w14:textId="7A88541F" w:rsidR="004167A8" w:rsidRPr="008F6D60" w:rsidRDefault="004167A8" w:rsidP="00FB2553">
      <w:pPr>
        <w:pStyle w:val="Nagwek1"/>
      </w:pPr>
      <w:r w:rsidRPr="008F6D60">
        <w:t>Zarząd Województwa Mazowieckiego</w:t>
      </w:r>
    </w:p>
    <w:p w14:paraId="5B102185" w14:textId="77777777" w:rsidR="004167A8" w:rsidRPr="008F6D60" w:rsidRDefault="004167A8" w:rsidP="00FB2553">
      <w:pPr>
        <w:pStyle w:val="Nagwek1"/>
      </w:pPr>
    </w:p>
    <w:p w14:paraId="1AF5384C" w14:textId="1FF2B40F" w:rsidR="00D361F0" w:rsidRPr="008F6D60" w:rsidRDefault="00D361F0" w:rsidP="00FB2553">
      <w:pPr>
        <w:pStyle w:val="Nagwek1"/>
      </w:pPr>
      <w:bookmarkStart w:id="0" w:name="_Hlk90975892"/>
      <w:r w:rsidRPr="008F6D60">
        <w:t>działając na podstawie art. 41 ust. 1 i 2 pkt 1 ustawy z dnia 5 czerwca 1998 r. o samorządzie województwa (Dz. U. z 2020 r. poz. 1668</w:t>
      </w:r>
      <w:r w:rsidR="00861106" w:rsidRPr="008F6D60">
        <w:t xml:space="preserve"> oraz z 2021 r. poz. 1038 i 1834</w:t>
      </w:r>
      <w:r w:rsidRPr="008F6D60">
        <w:t xml:space="preserve">), art. 4 ust. 1 pkt 14,  art. 5 ust. 4 pkt </w:t>
      </w:r>
      <w:r w:rsidR="00091FFF" w:rsidRPr="008F6D60">
        <w:t>1</w:t>
      </w:r>
      <w:r w:rsidRPr="008F6D60">
        <w:t xml:space="preserve">, art. 11 ust. 1 </w:t>
      </w:r>
      <w:r w:rsidR="00861106" w:rsidRPr="008F6D60">
        <w:t xml:space="preserve">pkt 2 </w:t>
      </w:r>
      <w:r w:rsidRPr="008F6D60">
        <w:t>i ust. 2, art. 13  i art. 15 ustawy z dnia 24 kwietnia 2003 r. o działalności pożytku publicznego i o wolontariacie (Dz. U. z 2020 r. poz. 1057</w:t>
      </w:r>
      <w:r w:rsidR="00861106" w:rsidRPr="008F6D60">
        <w:t xml:space="preserve"> oraz z 2021 r. poz. </w:t>
      </w:r>
      <w:r w:rsidR="000A13B7" w:rsidRPr="008F6D60">
        <w:t>1038, 1243, 1535 i 2490</w:t>
      </w:r>
      <w:r w:rsidRPr="008F6D60">
        <w:t>) oraz uchwały nr 132/21 Sejmiku Województwa Mazowieckiego z dnia 12 października 2021 r, w sprawie „Rocznego programu współpracy Województwa Mazowieckiego z organizacjami pozarządowymi oraz podmiotami wymienionymi w art. 3 ust. 3 ustawy o działalności pożytku publicznego i o wolontariacie na 2022 rok”</w:t>
      </w:r>
      <w:r w:rsidR="003A500F" w:rsidRPr="008F6D60">
        <w:t xml:space="preserve"> zmienionej uchwałą nr 155/21 Sejmiku Województwa Mazowieckiego z dnia 23 listopada 2021 r. </w:t>
      </w:r>
    </w:p>
    <w:bookmarkEnd w:id="0"/>
    <w:p w14:paraId="4C7D68F1" w14:textId="77777777" w:rsidR="00D361F0" w:rsidRPr="008F6D60" w:rsidRDefault="00D361F0" w:rsidP="00D361F0">
      <w:pPr>
        <w:jc w:val="center"/>
        <w:rPr>
          <w:rFonts w:cs="Arial"/>
          <w:b/>
          <w:color w:val="000000" w:themeColor="text1"/>
          <w:szCs w:val="20"/>
        </w:rPr>
      </w:pPr>
    </w:p>
    <w:p w14:paraId="022FBB46" w14:textId="77777777" w:rsidR="00D361F0" w:rsidRPr="00FB2553" w:rsidRDefault="00D361F0" w:rsidP="00FB2553">
      <w:pPr>
        <w:jc w:val="center"/>
        <w:rPr>
          <w:b/>
          <w:bCs/>
        </w:rPr>
      </w:pPr>
      <w:r w:rsidRPr="00FB2553">
        <w:rPr>
          <w:b/>
          <w:bCs/>
        </w:rPr>
        <w:t>ogłasza</w:t>
      </w:r>
    </w:p>
    <w:p w14:paraId="5C19E667" w14:textId="7C80B5FC" w:rsidR="00D361F0" w:rsidRPr="00FB2553" w:rsidRDefault="009A2ADA" w:rsidP="00FB2553">
      <w:pPr>
        <w:rPr>
          <w:b/>
          <w:bCs/>
        </w:rPr>
      </w:pPr>
      <w:r w:rsidRPr="00FB2553">
        <w:rPr>
          <w:b/>
          <w:bCs/>
        </w:rPr>
        <w:t>otwarty konkurs ofert dla organizacji pozarządowych oraz innych podmiotów wymienionych w art.  3 ust. 3 ustawy z dnia 24 kwietnia 2003 r. o działalności pożytku publicznego  i o wolontariacie na realizację zadań publicznych Województwa Mazowieckiego w 2022 roku wybranych do realizacji w ramach budżetu obywatelskiego Województwa Mazowieckiego w formie powierzenia realizacji zadań.</w:t>
      </w:r>
    </w:p>
    <w:p w14:paraId="297D407E" w14:textId="1CE4E98B" w:rsidR="0034387C" w:rsidRPr="008F6D60" w:rsidRDefault="0034387C" w:rsidP="00A15E52">
      <w:pPr>
        <w:pStyle w:val="Nagwek2"/>
        <w:spacing w:line="276" w:lineRule="auto"/>
        <w:ind w:left="357" w:hanging="357"/>
        <w:rPr>
          <w:color w:val="000000" w:themeColor="text1"/>
        </w:rPr>
      </w:pPr>
      <w:r w:rsidRPr="008F6D60">
        <w:rPr>
          <w:color w:val="000000" w:themeColor="text1"/>
        </w:rPr>
        <w:t>I. Rodzaj zadania i wysokość środków publicznych przeznaczonych na realizację tego zadania:</w:t>
      </w:r>
    </w:p>
    <w:p w14:paraId="451FF026" w14:textId="77777777" w:rsidR="0034387C" w:rsidRPr="008F6D60" w:rsidRDefault="0034387C" w:rsidP="00F44675">
      <w:pPr>
        <w:tabs>
          <w:tab w:val="left" w:pos="360"/>
        </w:tabs>
        <w:spacing w:line="276" w:lineRule="auto"/>
        <w:jc w:val="both"/>
        <w:rPr>
          <w:rFonts w:eastAsia="Calibri" w:cs="Arial"/>
          <w:b/>
          <w:color w:val="000000" w:themeColor="text1"/>
          <w:kern w:val="1"/>
          <w:szCs w:val="20"/>
        </w:rPr>
      </w:pPr>
    </w:p>
    <w:p w14:paraId="754CBB7E" w14:textId="0D49FDEF" w:rsidR="0034387C" w:rsidRPr="008F6D60" w:rsidRDefault="0034387C" w:rsidP="0013515A">
      <w:pPr>
        <w:pStyle w:val="Akapitzlist"/>
        <w:numPr>
          <w:ilvl w:val="0"/>
          <w:numId w:val="36"/>
        </w:numPr>
        <w:ind w:left="284" w:hanging="284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F6D60">
        <w:rPr>
          <w:rFonts w:ascii="Arial" w:hAnsi="Arial" w:cs="Arial"/>
          <w:b/>
          <w:bCs/>
          <w:color w:val="000000" w:themeColor="text1"/>
          <w:sz w:val="20"/>
          <w:szCs w:val="20"/>
        </w:rPr>
        <w:t>Nazwa zadania konkursowego i wysokość środków przeznaczonych na realizację zada</w:t>
      </w:r>
      <w:r w:rsidR="00091FFF" w:rsidRPr="008F6D60">
        <w:rPr>
          <w:rFonts w:ascii="Arial" w:hAnsi="Arial" w:cs="Arial"/>
          <w:b/>
          <w:bCs/>
          <w:color w:val="000000" w:themeColor="text1"/>
          <w:sz w:val="20"/>
          <w:szCs w:val="20"/>
        </w:rPr>
        <w:t>nia</w:t>
      </w:r>
      <w:r w:rsidRPr="008F6D60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Nazwa zadania konkursowego i wysokość środków przeznaczonych na realizację zadania"/>
        <w:tblDescription w:val="Nazwa zadania konkursowego i wysokość środków przeznaczonych na realizację zadania"/>
      </w:tblPr>
      <w:tblGrid>
        <w:gridCol w:w="6636"/>
        <w:gridCol w:w="2604"/>
      </w:tblGrid>
      <w:tr w:rsidR="008F6D60" w:rsidRPr="008F6D60" w14:paraId="71AC2D6A" w14:textId="77777777" w:rsidTr="00767CE0">
        <w:trPr>
          <w:cantSplit/>
          <w:trHeight w:val="426"/>
        </w:trPr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C1BAE0" w14:textId="77777777" w:rsidR="0034387C" w:rsidRPr="008F6D60" w:rsidRDefault="0034387C" w:rsidP="00F44675">
            <w:pPr>
              <w:snapToGrid w:val="0"/>
              <w:spacing w:line="276" w:lineRule="auto"/>
              <w:ind w:right="290"/>
              <w:jc w:val="center"/>
              <w:rPr>
                <w:rFonts w:eastAsia="Calibri" w:cs="Arial"/>
                <w:b/>
                <w:color w:val="000000" w:themeColor="text1"/>
                <w:kern w:val="1"/>
                <w:szCs w:val="20"/>
              </w:rPr>
            </w:pPr>
            <w:r w:rsidRPr="008F6D60">
              <w:rPr>
                <w:rFonts w:eastAsia="Calibri" w:cs="Arial"/>
                <w:b/>
                <w:color w:val="000000" w:themeColor="text1"/>
                <w:kern w:val="1"/>
                <w:szCs w:val="20"/>
              </w:rPr>
              <w:t>Zadanie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ADEA4" w14:textId="77777777" w:rsidR="0034387C" w:rsidRPr="008F6D60" w:rsidRDefault="0034387C" w:rsidP="00F44675">
            <w:pPr>
              <w:snapToGrid w:val="0"/>
              <w:spacing w:line="276" w:lineRule="auto"/>
              <w:jc w:val="center"/>
              <w:rPr>
                <w:rFonts w:eastAsia="Calibri" w:cs="Arial"/>
                <w:b/>
                <w:color w:val="000000" w:themeColor="text1"/>
                <w:kern w:val="1"/>
                <w:szCs w:val="20"/>
              </w:rPr>
            </w:pPr>
            <w:r w:rsidRPr="008F6D60">
              <w:rPr>
                <w:rFonts w:eastAsia="Calibri" w:cs="Arial"/>
                <w:b/>
                <w:color w:val="000000" w:themeColor="text1"/>
                <w:kern w:val="1"/>
                <w:szCs w:val="20"/>
              </w:rPr>
              <w:t>Wysokość środków publicznych (w zł)</w:t>
            </w:r>
          </w:p>
        </w:tc>
      </w:tr>
      <w:tr w:rsidR="0034387C" w:rsidRPr="008F6D60" w14:paraId="77179C6D" w14:textId="77777777" w:rsidTr="00767CE0">
        <w:trPr>
          <w:cantSplit/>
          <w:trHeight w:val="619"/>
        </w:trPr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E69EC7" w14:textId="2E192BAD" w:rsidR="0034387C" w:rsidRPr="008F6D60" w:rsidRDefault="00E5058F" w:rsidP="00F44675">
            <w:pPr>
              <w:snapToGrid w:val="0"/>
              <w:spacing w:line="276" w:lineRule="auto"/>
              <w:ind w:right="290"/>
              <w:jc w:val="both"/>
              <w:rPr>
                <w:rFonts w:eastAsia="Calibri" w:cs="Arial"/>
                <w:b/>
                <w:bCs/>
                <w:color w:val="000000" w:themeColor="text1"/>
                <w:kern w:val="1"/>
                <w:szCs w:val="20"/>
              </w:rPr>
            </w:pPr>
            <w:r w:rsidRPr="008F6D60">
              <w:rPr>
                <w:rStyle w:val="Pogrubienie"/>
                <w:rFonts w:cs="Arial"/>
                <w:b w:val="0"/>
                <w:bCs w:val="0"/>
                <w:color w:val="000000" w:themeColor="text1"/>
                <w:szCs w:val="20"/>
              </w:rPr>
              <w:t xml:space="preserve">„Przystanek Relacje” - program wychowawczo-profilaktyczny dla dzieci i młodzieży podregionu </w:t>
            </w:r>
            <w:r w:rsidR="00A27A54" w:rsidRPr="008F6D60">
              <w:rPr>
                <w:rStyle w:val="Pogrubienie"/>
                <w:rFonts w:cs="Arial"/>
                <w:b w:val="0"/>
                <w:bCs w:val="0"/>
                <w:color w:val="000000" w:themeColor="text1"/>
                <w:szCs w:val="20"/>
              </w:rPr>
              <w:t>ostrołęckiego</w:t>
            </w: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60D43" w14:textId="45625DD0" w:rsidR="0034387C" w:rsidRPr="008F6D60" w:rsidRDefault="003B74FC" w:rsidP="00D361F0">
            <w:pPr>
              <w:snapToGrid w:val="0"/>
              <w:spacing w:line="276" w:lineRule="auto"/>
              <w:jc w:val="center"/>
              <w:rPr>
                <w:rFonts w:eastAsia="Calibri" w:cs="Arial"/>
                <w:color w:val="000000" w:themeColor="text1"/>
                <w:kern w:val="1"/>
                <w:szCs w:val="20"/>
              </w:rPr>
            </w:pPr>
            <w:r w:rsidRPr="008F6D60">
              <w:rPr>
                <w:rFonts w:eastAsia="Calibri" w:cs="Arial"/>
                <w:color w:val="000000" w:themeColor="text1"/>
                <w:kern w:val="1"/>
                <w:szCs w:val="20"/>
              </w:rPr>
              <w:t>200 0</w:t>
            </w:r>
            <w:r w:rsidR="00D361F0" w:rsidRPr="008F6D60">
              <w:rPr>
                <w:rFonts w:eastAsia="Calibri" w:cs="Arial"/>
                <w:color w:val="000000" w:themeColor="text1"/>
                <w:kern w:val="1"/>
                <w:szCs w:val="20"/>
              </w:rPr>
              <w:t>00 zł</w:t>
            </w:r>
          </w:p>
        </w:tc>
      </w:tr>
    </w:tbl>
    <w:p w14:paraId="5FD900AD" w14:textId="77777777" w:rsidR="0034387C" w:rsidRPr="008F6D60" w:rsidRDefault="0034387C" w:rsidP="00F44675">
      <w:pPr>
        <w:spacing w:line="276" w:lineRule="auto"/>
        <w:jc w:val="both"/>
        <w:rPr>
          <w:rFonts w:eastAsia="Calibri" w:cs="Arial"/>
          <w:color w:val="000000" w:themeColor="text1"/>
          <w:kern w:val="1"/>
          <w:szCs w:val="20"/>
        </w:rPr>
      </w:pPr>
    </w:p>
    <w:p w14:paraId="6DE74C57" w14:textId="3476D9F1" w:rsidR="00D16F2C" w:rsidRPr="008F6D60" w:rsidRDefault="0034387C" w:rsidP="0013515A">
      <w:pPr>
        <w:pStyle w:val="Akapitzlist"/>
        <w:numPr>
          <w:ilvl w:val="0"/>
          <w:numId w:val="36"/>
        </w:numPr>
        <w:ind w:left="284" w:hanging="284"/>
        <w:rPr>
          <w:rFonts w:ascii="Arial" w:hAnsi="Arial" w:cs="Arial"/>
          <w:b/>
          <w:color w:val="000000" w:themeColor="text1"/>
          <w:kern w:val="1"/>
          <w:sz w:val="20"/>
          <w:szCs w:val="20"/>
        </w:rPr>
      </w:pPr>
      <w:r w:rsidRPr="008F6D60">
        <w:rPr>
          <w:rFonts w:ascii="Arial" w:hAnsi="Arial" w:cs="Arial"/>
          <w:b/>
          <w:color w:val="000000" w:themeColor="text1"/>
          <w:kern w:val="1"/>
          <w:sz w:val="20"/>
          <w:szCs w:val="20"/>
        </w:rPr>
        <w:t>Celem</w:t>
      </w:r>
      <w:r w:rsidR="00F205EE" w:rsidRPr="008F6D60">
        <w:rPr>
          <w:rFonts w:ascii="Arial" w:hAnsi="Arial" w:cs="Arial"/>
          <w:b/>
          <w:color w:val="000000" w:themeColor="text1"/>
          <w:kern w:val="1"/>
          <w:sz w:val="20"/>
          <w:szCs w:val="20"/>
        </w:rPr>
        <w:t xml:space="preserve"> </w:t>
      </w:r>
      <w:r w:rsidRPr="008F6D60">
        <w:rPr>
          <w:rFonts w:ascii="Arial" w:hAnsi="Arial" w:cs="Arial"/>
          <w:b/>
          <w:color w:val="000000" w:themeColor="text1"/>
          <w:kern w:val="1"/>
          <w:sz w:val="20"/>
          <w:szCs w:val="20"/>
        </w:rPr>
        <w:t>realizacji zadania jest:</w:t>
      </w:r>
    </w:p>
    <w:p w14:paraId="556BF6E6" w14:textId="3A7583D7" w:rsidR="00E5058F" w:rsidRPr="008F6D60" w:rsidRDefault="00E5058F" w:rsidP="00FB2553">
      <w:pPr>
        <w:spacing w:after="120" w:line="276" w:lineRule="auto"/>
        <w:ind w:left="284"/>
        <w:jc w:val="both"/>
        <w:rPr>
          <w:rFonts w:cs="Arial"/>
          <w:color w:val="000000" w:themeColor="text1"/>
          <w:szCs w:val="20"/>
        </w:rPr>
      </w:pPr>
      <w:r w:rsidRPr="008F6D60">
        <w:rPr>
          <w:rFonts w:cs="Arial"/>
          <w:color w:val="000000" w:themeColor="text1"/>
          <w:szCs w:val="20"/>
        </w:rPr>
        <w:t xml:space="preserve">Realizacja różnorodnych działań edukacyjno-wychowawczych ukierunkowanych na budowanie relacji </w:t>
      </w:r>
      <w:r w:rsidR="002A0BBA" w:rsidRPr="008F6D60">
        <w:rPr>
          <w:rFonts w:cs="Arial"/>
          <w:color w:val="000000" w:themeColor="text1"/>
          <w:szCs w:val="20"/>
        </w:rPr>
        <w:t xml:space="preserve">między ludzkich </w:t>
      </w:r>
      <w:r w:rsidRPr="008F6D60">
        <w:rPr>
          <w:rFonts w:cs="Arial"/>
          <w:color w:val="000000" w:themeColor="text1"/>
          <w:szCs w:val="20"/>
        </w:rPr>
        <w:t>i więzi społecznych zaburzonych pandemią COVID-19</w:t>
      </w:r>
      <w:r w:rsidR="002A0BBA" w:rsidRPr="008F6D60">
        <w:rPr>
          <w:rFonts w:cs="Arial"/>
          <w:color w:val="000000" w:themeColor="text1"/>
          <w:szCs w:val="20"/>
        </w:rPr>
        <w:t>.</w:t>
      </w:r>
    </w:p>
    <w:p w14:paraId="6DE29872" w14:textId="4BF8D89E" w:rsidR="006B47B5" w:rsidRDefault="0034387C" w:rsidP="0013515A">
      <w:pPr>
        <w:pStyle w:val="Akapitzlist"/>
        <w:numPr>
          <w:ilvl w:val="0"/>
          <w:numId w:val="36"/>
        </w:numPr>
        <w:ind w:left="284" w:hanging="284"/>
        <w:rPr>
          <w:rFonts w:ascii="Arial" w:hAnsi="Arial" w:cs="Arial"/>
          <w:b/>
          <w:color w:val="000000" w:themeColor="text1"/>
          <w:kern w:val="1"/>
          <w:sz w:val="20"/>
          <w:szCs w:val="20"/>
        </w:rPr>
      </w:pPr>
      <w:r w:rsidRPr="008F6D60">
        <w:rPr>
          <w:rFonts w:ascii="Arial" w:hAnsi="Arial" w:cs="Arial"/>
          <w:b/>
          <w:color w:val="000000" w:themeColor="text1"/>
          <w:kern w:val="1"/>
          <w:sz w:val="20"/>
          <w:szCs w:val="20"/>
        </w:rPr>
        <w:t>Rezultaty (informacje specyfikujące zadanie, możliwe jest określenie oczekiwanych rezultatów zadania publicznego, o ile jego specyfika to umożliwia, jak również przykładowych rodzajów rezultatów możliwych do osiągnięcia w trakcie realizacji zadania publicznego - w tym rezultatów ilościowych np. liczba odbiorców (uczestników) zadania, liczba udzielonych świadczeń, liczba godzin szkoleniowych, liczba egzemplarzy publikacji itp., jak również rezultatów jakościowych specyficznych dla danego zadania publicznego)</w:t>
      </w:r>
      <w:r w:rsidR="00A15E52" w:rsidRPr="008F6D60">
        <w:rPr>
          <w:rFonts w:ascii="Arial" w:hAnsi="Arial" w:cs="Arial"/>
          <w:b/>
          <w:color w:val="000000" w:themeColor="text1"/>
          <w:kern w:val="1"/>
          <w:sz w:val="20"/>
          <w:szCs w:val="20"/>
        </w:rPr>
        <w:t xml:space="preserve">. </w:t>
      </w:r>
      <w:r w:rsidR="00A15E52" w:rsidRPr="008F6D60">
        <w:rPr>
          <w:rFonts w:ascii="Arial" w:hAnsi="Arial" w:cs="Arial"/>
          <w:color w:val="000000" w:themeColor="text1"/>
          <w:sz w:val="20"/>
          <w:szCs w:val="20"/>
        </w:rPr>
        <w:t>Wymagane jest wypełnienie tabeli w pkt III.6 oferty tj. dodatkowych informacji dot. Rezultatów realizacji zadania publicznego</w:t>
      </w:r>
      <w:r w:rsidRPr="008F6D60">
        <w:rPr>
          <w:rFonts w:ascii="Arial" w:hAnsi="Arial" w:cs="Arial"/>
          <w:b/>
          <w:color w:val="000000" w:themeColor="text1"/>
          <w:kern w:val="1"/>
          <w:sz w:val="20"/>
          <w:szCs w:val="20"/>
        </w:rPr>
        <w:t>:</w:t>
      </w:r>
    </w:p>
    <w:p w14:paraId="249B09F4" w14:textId="77777777" w:rsidR="00FB2553" w:rsidRPr="008F6D60" w:rsidRDefault="00FB2553" w:rsidP="00FB2553">
      <w:pPr>
        <w:pStyle w:val="Akapitzlist"/>
        <w:ind w:left="284"/>
        <w:rPr>
          <w:rFonts w:ascii="Arial" w:hAnsi="Arial" w:cs="Arial"/>
          <w:b/>
          <w:color w:val="000000" w:themeColor="text1"/>
          <w:kern w:val="1"/>
          <w:sz w:val="20"/>
          <w:szCs w:val="20"/>
        </w:rPr>
      </w:pPr>
    </w:p>
    <w:p w14:paraId="160B4E4F" w14:textId="4D1AFF83" w:rsidR="003A500F" w:rsidRPr="008F6D60" w:rsidRDefault="00206303" w:rsidP="00D16F2C">
      <w:pPr>
        <w:jc w:val="both"/>
        <w:rPr>
          <w:rFonts w:cs="Arial"/>
          <w:b/>
          <w:color w:val="000000" w:themeColor="text1"/>
          <w:szCs w:val="20"/>
        </w:rPr>
      </w:pPr>
      <w:r w:rsidRPr="008F6D60">
        <w:rPr>
          <w:rFonts w:cs="Arial"/>
          <w:b/>
          <w:color w:val="000000" w:themeColor="text1"/>
          <w:szCs w:val="20"/>
        </w:rPr>
        <w:t>Specyfikacja zadania</w:t>
      </w:r>
      <w:r w:rsidR="003A500F" w:rsidRPr="008F6D60">
        <w:rPr>
          <w:rFonts w:cs="Arial"/>
          <w:b/>
          <w:color w:val="000000" w:themeColor="text1"/>
          <w:szCs w:val="20"/>
        </w:rPr>
        <w:t>:</w:t>
      </w:r>
    </w:p>
    <w:p w14:paraId="48DA0F24" w14:textId="781B71A3" w:rsidR="00C847A7" w:rsidRPr="008F6D60" w:rsidRDefault="00B20373" w:rsidP="00FB2553">
      <w:pPr>
        <w:pStyle w:val="Akapitzlist"/>
        <w:numPr>
          <w:ilvl w:val="1"/>
          <w:numId w:val="39"/>
        </w:numPr>
        <w:spacing w:after="120"/>
        <w:ind w:left="709" w:hanging="283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8F6D60">
        <w:rPr>
          <w:rFonts w:ascii="Arial" w:hAnsi="Arial" w:cs="Arial"/>
          <w:bCs/>
          <w:color w:val="000000" w:themeColor="text1"/>
          <w:sz w:val="20"/>
          <w:szCs w:val="20"/>
        </w:rPr>
        <w:t>z</w:t>
      </w:r>
      <w:r w:rsidR="0081028E" w:rsidRPr="008F6D60">
        <w:rPr>
          <w:rFonts w:ascii="Arial" w:hAnsi="Arial" w:cs="Arial"/>
          <w:bCs/>
          <w:color w:val="000000" w:themeColor="text1"/>
          <w:sz w:val="20"/>
          <w:szCs w:val="20"/>
        </w:rPr>
        <w:t>ajęcia dla dzieci i młodzieży będą odbywały się</w:t>
      </w:r>
      <w:r w:rsidR="00206303" w:rsidRPr="008F6D60">
        <w:rPr>
          <w:rFonts w:ascii="Arial" w:hAnsi="Arial" w:cs="Arial"/>
          <w:bCs/>
          <w:color w:val="000000" w:themeColor="text1"/>
          <w:sz w:val="20"/>
          <w:szCs w:val="20"/>
        </w:rPr>
        <w:t xml:space="preserve"> głównie</w:t>
      </w:r>
      <w:r w:rsidR="0081028E" w:rsidRPr="008F6D60">
        <w:rPr>
          <w:rFonts w:ascii="Arial" w:hAnsi="Arial" w:cs="Arial"/>
          <w:bCs/>
          <w:color w:val="000000" w:themeColor="text1"/>
          <w:sz w:val="20"/>
          <w:szCs w:val="20"/>
        </w:rPr>
        <w:t xml:space="preserve"> w szkołach, placówkach kultury, organizacjach pozarządowych na terenie Mazowsza</w:t>
      </w:r>
      <w:r w:rsidRPr="008F6D60">
        <w:rPr>
          <w:rFonts w:ascii="Arial" w:hAnsi="Arial" w:cs="Arial"/>
          <w:bCs/>
          <w:color w:val="000000" w:themeColor="text1"/>
          <w:sz w:val="20"/>
          <w:szCs w:val="20"/>
        </w:rPr>
        <w:t>;</w:t>
      </w:r>
    </w:p>
    <w:p w14:paraId="79BB46FF" w14:textId="621BEC60" w:rsidR="0081028E" w:rsidRPr="008F6D60" w:rsidRDefault="00B20373" w:rsidP="00FB2553">
      <w:pPr>
        <w:pStyle w:val="Akapitzlist"/>
        <w:numPr>
          <w:ilvl w:val="1"/>
          <w:numId w:val="39"/>
        </w:numPr>
        <w:spacing w:after="120"/>
        <w:ind w:left="709" w:hanging="283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8F6D60">
        <w:rPr>
          <w:rFonts w:ascii="Arial" w:hAnsi="Arial" w:cs="Arial"/>
          <w:bCs/>
          <w:color w:val="000000" w:themeColor="text1"/>
          <w:sz w:val="20"/>
          <w:szCs w:val="20"/>
        </w:rPr>
        <w:t>z</w:t>
      </w:r>
      <w:r w:rsidR="0081028E" w:rsidRPr="008F6D60">
        <w:rPr>
          <w:rFonts w:ascii="Arial" w:hAnsi="Arial" w:cs="Arial"/>
          <w:bCs/>
          <w:color w:val="000000" w:themeColor="text1"/>
          <w:sz w:val="20"/>
          <w:szCs w:val="20"/>
        </w:rPr>
        <w:t xml:space="preserve">ajęcia będą realizowane w dniach i godzinach dostosowanych do wieku i możliwości uczestników ( możliwość udziału osób </w:t>
      </w:r>
      <w:r w:rsidR="00FC6C6E" w:rsidRPr="008F6D60">
        <w:rPr>
          <w:rFonts w:ascii="Arial" w:hAnsi="Arial" w:cs="Arial"/>
          <w:bCs/>
          <w:color w:val="000000" w:themeColor="text1"/>
          <w:sz w:val="20"/>
          <w:szCs w:val="20"/>
        </w:rPr>
        <w:t>niepełnosprawnych)</w:t>
      </w:r>
      <w:r w:rsidRPr="008F6D60">
        <w:rPr>
          <w:rFonts w:ascii="Arial" w:hAnsi="Arial" w:cs="Arial"/>
          <w:bCs/>
          <w:color w:val="000000" w:themeColor="text1"/>
          <w:sz w:val="20"/>
          <w:szCs w:val="20"/>
        </w:rPr>
        <w:t>;</w:t>
      </w:r>
    </w:p>
    <w:p w14:paraId="0E76949B" w14:textId="1689D42C" w:rsidR="0081028E" w:rsidRPr="008F6D60" w:rsidRDefault="00B20373" w:rsidP="00FB2553">
      <w:pPr>
        <w:pStyle w:val="Akapitzlist"/>
        <w:numPr>
          <w:ilvl w:val="1"/>
          <w:numId w:val="39"/>
        </w:numPr>
        <w:spacing w:after="120"/>
        <w:ind w:left="709" w:hanging="283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8F6D60">
        <w:rPr>
          <w:rFonts w:ascii="Arial" w:hAnsi="Arial" w:cs="Arial"/>
          <w:bCs/>
          <w:color w:val="000000" w:themeColor="text1"/>
          <w:sz w:val="20"/>
          <w:szCs w:val="20"/>
        </w:rPr>
        <w:t>z</w:t>
      </w:r>
      <w:r w:rsidR="0081028E" w:rsidRPr="008F6D60">
        <w:rPr>
          <w:rFonts w:ascii="Arial" w:hAnsi="Arial" w:cs="Arial"/>
          <w:bCs/>
          <w:color w:val="000000" w:themeColor="text1"/>
          <w:sz w:val="20"/>
          <w:szCs w:val="20"/>
        </w:rPr>
        <w:t xml:space="preserve">ajęcia będą odbywały się </w:t>
      </w:r>
      <w:r w:rsidR="00206303" w:rsidRPr="008F6D60">
        <w:rPr>
          <w:rFonts w:ascii="Arial" w:hAnsi="Arial" w:cs="Arial"/>
          <w:bCs/>
          <w:color w:val="000000" w:themeColor="text1"/>
          <w:sz w:val="20"/>
          <w:szCs w:val="20"/>
        </w:rPr>
        <w:t xml:space="preserve">cyklicznie </w:t>
      </w:r>
      <w:r w:rsidR="0081028E" w:rsidRPr="008F6D60">
        <w:rPr>
          <w:rFonts w:ascii="Arial" w:hAnsi="Arial" w:cs="Arial"/>
          <w:bCs/>
          <w:color w:val="000000" w:themeColor="text1"/>
          <w:sz w:val="20"/>
          <w:szCs w:val="20"/>
        </w:rPr>
        <w:t xml:space="preserve">na terenie </w:t>
      </w:r>
      <w:r w:rsidR="00206303" w:rsidRPr="008F6D60">
        <w:rPr>
          <w:rFonts w:ascii="Arial" w:hAnsi="Arial" w:cs="Arial"/>
          <w:bCs/>
          <w:color w:val="000000" w:themeColor="text1"/>
          <w:sz w:val="20"/>
          <w:szCs w:val="20"/>
        </w:rPr>
        <w:t xml:space="preserve">co najmniej trzech gmin każdego z powiatów podregionu </w:t>
      </w:r>
      <w:r w:rsidR="00DF1005">
        <w:rPr>
          <w:rFonts w:ascii="Arial" w:hAnsi="Arial" w:cs="Arial"/>
          <w:bCs/>
          <w:color w:val="000000" w:themeColor="text1"/>
          <w:sz w:val="20"/>
          <w:szCs w:val="20"/>
        </w:rPr>
        <w:t>ostrołęckiego</w:t>
      </w:r>
      <w:bookmarkStart w:id="1" w:name="_GoBack"/>
      <w:bookmarkEnd w:id="1"/>
      <w:r w:rsidRPr="008F6D60">
        <w:rPr>
          <w:rFonts w:ascii="Arial" w:hAnsi="Arial" w:cs="Arial"/>
          <w:bCs/>
          <w:color w:val="000000" w:themeColor="text1"/>
          <w:sz w:val="20"/>
          <w:szCs w:val="20"/>
        </w:rPr>
        <w:t>;</w:t>
      </w:r>
    </w:p>
    <w:p w14:paraId="5071AD4F" w14:textId="03F884BA" w:rsidR="00206303" w:rsidRPr="008F6D60" w:rsidRDefault="00B20373" w:rsidP="00FB2553">
      <w:pPr>
        <w:pStyle w:val="Akapitzlist"/>
        <w:numPr>
          <w:ilvl w:val="1"/>
          <w:numId w:val="39"/>
        </w:numPr>
        <w:spacing w:after="120"/>
        <w:ind w:left="709" w:hanging="283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8F6D60">
        <w:rPr>
          <w:rFonts w:ascii="Arial" w:hAnsi="Arial" w:cs="Arial"/>
          <w:bCs/>
          <w:color w:val="000000" w:themeColor="text1"/>
          <w:sz w:val="20"/>
          <w:szCs w:val="20"/>
        </w:rPr>
        <w:t>z</w:t>
      </w:r>
      <w:r w:rsidR="00206303" w:rsidRPr="008F6D60">
        <w:rPr>
          <w:rFonts w:ascii="Arial" w:hAnsi="Arial" w:cs="Arial"/>
          <w:bCs/>
          <w:color w:val="000000" w:themeColor="text1"/>
          <w:sz w:val="20"/>
          <w:szCs w:val="20"/>
        </w:rPr>
        <w:t>ajęcia mogą odbywać się w dowolnych formach zaproponowanych przez oferenta</w:t>
      </w:r>
      <w:r w:rsidRPr="008F6D60">
        <w:rPr>
          <w:rFonts w:ascii="Arial" w:hAnsi="Arial" w:cs="Arial"/>
          <w:bCs/>
          <w:color w:val="000000" w:themeColor="text1"/>
          <w:sz w:val="20"/>
          <w:szCs w:val="20"/>
        </w:rPr>
        <w:t>;</w:t>
      </w:r>
    </w:p>
    <w:p w14:paraId="1627ADEA" w14:textId="259FDB4B" w:rsidR="0081028E" w:rsidRPr="008F6D60" w:rsidRDefault="000C6A77" w:rsidP="00FB2553">
      <w:pPr>
        <w:pStyle w:val="Akapitzlist"/>
        <w:numPr>
          <w:ilvl w:val="1"/>
          <w:numId w:val="39"/>
        </w:numPr>
        <w:spacing w:after="120"/>
        <w:ind w:left="709" w:hanging="283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8F6D60">
        <w:rPr>
          <w:rFonts w:ascii="Arial" w:hAnsi="Arial" w:cs="Arial"/>
          <w:bCs/>
          <w:color w:val="000000" w:themeColor="text1"/>
          <w:sz w:val="20"/>
          <w:szCs w:val="20"/>
        </w:rPr>
        <w:lastRenderedPageBreak/>
        <w:t>prowadzone</w:t>
      </w:r>
      <w:r w:rsidR="00206303" w:rsidRPr="008F6D60">
        <w:rPr>
          <w:rFonts w:ascii="Arial" w:hAnsi="Arial" w:cs="Arial"/>
          <w:bCs/>
          <w:color w:val="000000" w:themeColor="text1"/>
          <w:sz w:val="20"/>
          <w:szCs w:val="20"/>
        </w:rPr>
        <w:t xml:space="preserve"> zajęcia i realiz</w:t>
      </w:r>
      <w:r w:rsidR="00B20373" w:rsidRPr="008F6D60">
        <w:rPr>
          <w:rFonts w:ascii="Arial" w:hAnsi="Arial" w:cs="Arial"/>
          <w:bCs/>
          <w:color w:val="000000" w:themeColor="text1"/>
          <w:sz w:val="20"/>
          <w:szCs w:val="20"/>
        </w:rPr>
        <w:t xml:space="preserve">owane </w:t>
      </w:r>
      <w:r w:rsidR="00206303" w:rsidRPr="008F6D60">
        <w:rPr>
          <w:rFonts w:ascii="Arial" w:hAnsi="Arial" w:cs="Arial"/>
          <w:bCs/>
          <w:color w:val="000000" w:themeColor="text1"/>
          <w:sz w:val="20"/>
          <w:szCs w:val="20"/>
        </w:rPr>
        <w:t xml:space="preserve">działania będą dotyczyły </w:t>
      </w:r>
      <w:r w:rsidR="000872BF" w:rsidRPr="008F6D60">
        <w:rPr>
          <w:rFonts w:ascii="Arial" w:hAnsi="Arial" w:cs="Arial"/>
          <w:bCs/>
          <w:color w:val="000000" w:themeColor="text1"/>
          <w:sz w:val="20"/>
          <w:szCs w:val="20"/>
        </w:rPr>
        <w:t>przede wszystkim rozwijania kluczowych kompetencji społecznych, takich jak współpraca w grupie, rozwijanie zaineresowani, przełamywanie barier.</w:t>
      </w:r>
    </w:p>
    <w:p w14:paraId="2121D945" w14:textId="5F28E303" w:rsidR="00B90109" w:rsidRPr="008F6D60" w:rsidRDefault="00B90109" w:rsidP="00B90109">
      <w:pPr>
        <w:spacing w:after="120"/>
        <w:jc w:val="both"/>
        <w:rPr>
          <w:rFonts w:cs="Arial"/>
          <w:b/>
          <w:bCs/>
          <w:color w:val="000000" w:themeColor="text1"/>
          <w:szCs w:val="20"/>
        </w:rPr>
      </w:pPr>
      <w:r w:rsidRPr="008F6D60">
        <w:rPr>
          <w:rFonts w:cs="Arial"/>
          <w:b/>
          <w:bCs/>
          <w:color w:val="000000" w:themeColor="text1"/>
          <w:szCs w:val="20"/>
        </w:rPr>
        <w:t>W ramach zadania zakłada się sfinansowanie poniżej wymienionych kosztów merytorycznych, w szczególności:</w:t>
      </w:r>
    </w:p>
    <w:p w14:paraId="3E99D1DE" w14:textId="6C85E60F" w:rsidR="00B90109" w:rsidRPr="008F6D60" w:rsidRDefault="00975AA9" w:rsidP="00FB2553">
      <w:pPr>
        <w:pStyle w:val="Akapitzlist"/>
        <w:numPr>
          <w:ilvl w:val="1"/>
          <w:numId w:val="40"/>
        </w:numPr>
        <w:spacing w:after="120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F6D60">
        <w:rPr>
          <w:rFonts w:ascii="Arial" w:hAnsi="Arial" w:cs="Arial"/>
          <w:color w:val="000000" w:themeColor="text1"/>
          <w:sz w:val="20"/>
          <w:szCs w:val="20"/>
        </w:rPr>
        <w:t>zakupu materiałów i wyposażenia niezbędnego do realizacji zadania</w:t>
      </w:r>
      <w:r w:rsidR="00B20373" w:rsidRPr="008F6D60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010855CC" w14:textId="59531B85" w:rsidR="00975AA9" w:rsidRPr="008F6D60" w:rsidRDefault="00975AA9" w:rsidP="00FB2553">
      <w:pPr>
        <w:pStyle w:val="Akapitzlist"/>
        <w:numPr>
          <w:ilvl w:val="1"/>
          <w:numId w:val="40"/>
        </w:numPr>
        <w:spacing w:after="120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F6D60">
        <w:rPr>
          <w:rFonts w:ascii="Arial" w:hAnsi="Arial" w:cs="Arial"/>
          <w:color w:val="000000" w:themeColor="text1"/>
          <w:sz w:val="20"/>
          <w:szCs w:val="20"/>
        </w:rPr>
        <w:t xml:space="preserve"> zatrudnienia kadry</w:t>
      </w:r>
      <w:r w:rsidR="00B20373" w:rsidRPr="008F6D60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3996F1A4" w14:textId="775EB9BE" w:rsidR="00975AA9" w:rsidRPr="008F6D60" w:rsidRDefault="00975AA9" w:rsidP="00FB2553">
      <w:pPr>
        <w:pStyle w:val="Akapitzlist"/>
        <w:numPr>
          <w:ilvl w:val="1"/>
          <w:numId w:val="40"/>
        </w:numPr>
        <w:spacing w:after="120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F6D60">
        <w:rPr>
          <w:rFonts w:ascii="Arial" w:hAnsi="Arial" w:cs="Arial"/>
          <w:color w:val="000000" w:themeColor="text1"/>
          <w:sz w:val="20"/>
          <w:szCs w:val="20"/>
        </w:rPr>
        <w:t xml:space="preserve"> organizacji wycieczek i spotkań</w:t>
      </w:r>
      <w:r w:rsidR="00B20373" w:rsidRPr="008F6D60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7A643641" w14:textId="08089A86" w:rsidR="00975AA9" w:rsidRPr="008F6D60" w:rsidRDefault="00975AA9" w:rsidP="00FB2553">
      <w:pPr>
        <w:pStyle w:val="Akapitzlist"/>
        <w:numPr>
          <w:ilvl w:val="1"/>
          <w:numId w:val="40"/>
        </w:numPr>
        <w:spacing w:after="120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F6D60">
        <w:rPr>
          <w:rFonts w:ascii="Arial" w:hAnsi="Arial" w:cs="Arial"/>
          <w:color w:val="000000" w:themeColor="text1"/>
          <w:sz w:val="20"/>
          <w:szCs w:val="20"/>
        </w:rPr>
        <w:t xml:space="preserve"> ogólnoadministracyjne.</w:t>
      </w:r>
    </w:p>
    <w:p w14:paraId="62A2B8B0" w14:textId="15DA08B5" w:rsidR="00A84B33" w:rsidRPr="008F6D60" w:rsidRDefault="00C847A7" w:rsidP="00975AA9">
      <w:pPr>
        <w:spacing w:after="120"/>
        <w:jc w:val="both"/>
        <w:rPr>
          <w:rFonts w:cs="Arial"/>
          <w:bCs/>
          <w:color w:val="000000" w:themeColor="text1"/>
          <w:szCs w:val="20"/>
        </w:rPr>
      </w:pPr>
      <w:r w:rsidRPr="008F6D60">
        <w:rPr>
          <w:rFonts w:cs="Arial"/>
          <w:b/>
          <w:color w:val="000000" w:themeColor="text1"/>
          <w:szCs w:val="20"/>
        </w:rPr>
        <w:t xml:space="preserve">Odbiorcami </w:t>
      </w:r>
      <w:r w:rsidR="008945C3" w:rsidRPr="008F6D60">
        <w:rPr>
          <w:rFonts w:cs="Arial"/>
          <w:b/>
          <w:color w:val="000000" w:themeColor="text1"/>
          <w:szCs w:val="20"/>
        </w:rPr>
        <w:t>danego</w:t>
      </w:r>
      <w:r w:rsidRPr="008F6D60">
        <w:rPr>
          <w:rFonts w:cs="Arial"/>
          <w:b/>
          <w:color w:val="000000" w:themeColor="text1"/>
          <w:szCs w:val="20"/>
        </w:rPr>
        <w:t xml:space="preserve"> projektu </w:t>
      </w:r>
      <w:r w:rsidR="00A84B33" w:rsidRPr="008F6D60">
        <w:rPr>
          <w:rFonts w:cs="Arial"/>
          <w:b/>
          <w:color w:val="000000" w:themeColor="text1"/>
          <w:szCs w:val="20"/>
        </w:rPr>
        <w:t>mogą być w szczególności:</w:t>
      </w:r>
      <w:r w:rsidRPr="008F6D60">
        <w:rPr>
          <w:rFonts w:cs="Arial"/>
          <w:bCs/>
          <w:color w:val="000000" w:themeColor="text1"/>
          <w:szCs w:val="20"/>
        </w:rPr>
        <w:t xml:space="preserve"> </w:t>
      </w:r>
    </w:p>
    <w:p w14:paraId="1FD0B117" w14:textId="2BBD2832" w:rsidR="00975AA9" w:rsidRPr="008F6D60" w:rsidRDefault="00975AA9" w:rsidP="00C847A7">
      <w:pPr>
        <w:spacing w:line="276" w:lineRule="auto"/>
        <w:jc w:val="both"/>
        <w:rPr>
          <w:rFonts w:cs="Arial"/>
          <w:bCs/>
          <w:color w:val="000000" w:themeColor="text1"/>
          <w:szCs w:val="20"/>
        </w:rPr>
      </w:pPr>
      <w:r w:rsidRPr="008F6D60">
        <w:rPr>
          <w:rFonts w:cs="Arial"/>
          <w:bCs/>
          <w:color w:val="000000" w:themeColor="text1"/>
          <w:szCs w:val="20"/>
        </w:rPr>
        <w:t>Dzieci w wieku 6-18 lat z terenu</w:t>
      </w:r>
      <w:r w:rsidR="000872BF" w:rsidRPr="008F6D60">
        <w:rPr>
          <w:rFonts w:cs="Arial"/>
          <w:bCs/>
          <w:color w:val="000000" w:themeColor="text1"/>
          <w:szCs w:val="20"/>
        </w:rPr>
        <w:t xml:space="preserve"> podregionu </w:t>
      </w:r>
      <w:r w:rsidR="00A27A54" w:rsidRPr="008F6D60">
        <w:rPr>
          <w:rFonts w:cs="Arial"/>
          <w:bCs/>
          <w:color w:val="000000" w:themeColor="text1"/>
          <w:szCs w:val="20"/>
        </w:rPr>
        <w:t>ostrołęckiego</w:t>
      </w:r>
      <w:r w:rsidR="00E02C1D" w:rsidRPr="008F6D60">
        <w:rPr>
          <w:rFonts w:cs="Arial"/>
          <w:bCs/>
          <w:color w:val="000000" w:themeColor="text1"/>
          <w:szCs w:val="20"/>
        </w:rPr>
        <w:t>.</w:t>
      </w:r>
    </w:p>
    <w:p w14:paraId="0E078BB4" w14:textId="77777777" w:rsidR="00975AA9" w:rsidRPr="008F6D60" w:rsidRDefault="00975AA9" w:rsidP="00C847A7">
      <w:pPr>
        <w:spacing w:line="276" w:lineRule="auto"/>
        <w:jc w:val="both"/>
        <w:rPr>
          <w:rFonts w:cs="Arial"/>
          <w:bCs/>
          <w:color w:val="000000" w:themeColor="text1"/>
          <w:szCs w:val="20"/>
        </w:rPr>
      </w:pPr>
    </w:p>
    <w:p w14:paraId="21F1428E" w14:textId="764713D4" w:rsidR="00A84B33" w:rsidRPr="008F6D60" w:rsidRDefault="00A84B33" w:rsidP="00C847A7">
      <w:pPr>
        <w:spacing w:line="276" w:lineRule="auto"/>
        <w:jc w:val="both"/>
        <w:rPr>
          <w:rFonts w:cs="Arial"/>
          <w:b/>
          <w:bCs/>
          <w:color w:val="000000" w:themeColor="text1"/>
          <w:szCs w:val="20"/>
        </w:rPr>
      </w:pPr>
      <w:r w:rsidRPr="008F6D60">
        <w:rPr>
          <w:rFonts w:cs="Arial"/>
          <w:b/>
          <w:bCs/>
          <w:color w:val="000000" w:themeColor="text1"/>
          <w:szCs w:val="20"/>
        </w:rPr>
        <w:t>Miejsce i realizacja zadania:</w:t>
      </w:r>
    </w:p>
    <w:p w14:paraId="4CBB5204" w14:textId="4DA9C1B5" w:rsidR="00C419CA" w:rsidRPr="008F6D60" w:rsidRDefault="00975AA9" w:rsidP="00004E49">
      <w:pPr>
        <w:spacing w:line="276" w:lineRule="auto"/>
        <w:jc w:val="both"/>
        <w:rPr>
          <w:rFonts w:cs="Arial"/>
          <w:bCs/>
          <w:color w:val="000000" w:themeColor="text1"/>
          <w:szCs w:val="20"/>
        </w:rPr>
      </w:pPr>
      <w:r w:rsidRPr="008F6D60">
        <w:rPr>
          <w:rFonts w:cs="Arial"/>
          <w:bCs/>
          <w:color w:val="000000" w:themeColor="text1"/>
          <w:szCs w:val="20"/>
        </w:rPr>
        <w:t>T</w:t>
      </w:r>
      <w:r w:rsidR="00C419CA" w:rsidRPr="008F6D60">
        <w:rPr>
          <w:rFonts w:cs="Arial"/>
          <w:bCs/>
          <w:color w:val="000000" w:themeColor="text1"/>
          <w:szCs w:val="20"/>
        </w:rPr>
        <w:t>eren Województwa Mazowieckiego.</w:t>
      </w:r>
    </w:p>
    <w:p w14:paraId="02B24A2A" w14:textId="77777777" w:rsidR="00C419CA" w:rsidRPr="008F6D60" w:rsidRDefault="00C419CA" w:rsidP="00004E49">
      <w:pPr>
        <w:spacing w:line="276" w:lineRule="auto"/>
        <w:jc w:val="both"/>
        <w:rPr>
          <w:rFonts w:cs="Arial"/>
          <w:bCs/>
          <w:color w:val="000000" w:themeColor="text1"/>
          <w:szCs w:val="20"/>
        </w:rPr>
      </w:pPr>
    </w:p>
    <w:p w14:paraId="20E34F03" w14:textId="77777777" w:rsidR="00C419CA" w:rsidRPr="008F6D60" w:rsidRDefault="00C419CA" w:rsidP="00C419CA">
      <w:pPr>
        <w:jc w:val="both"/>
        <w:rPr>
          <w:rFonts w:cs="Arial"/>
          <w:b/>
          <w:color w:val="000000" w:themeColor="text1"/>
          <w:szCs w:val="20"/>
        </w:rPr>
      </w:pPr>
      <w:r w:rsidRPr="008F6D60">
        <w:rPr>
          <w:rFonts w:cs="Arial"/>
          <w:b/>
          <w:color w:val="000000" w:themeColor="text1"/>
          <w:szCs w:val="20"/>
        </w:rPr>
        <w:t>Wskaźniki rezultatów możliwe do osiągniecia w trakcie realizacji zadania publicznego to:</w:t>
      </w:r>
    </w:p>
    <w:p w14:paraId="4B5AF00B" w14:textId="7A8557F3" w:rsidR="00C419CA" w:rsidRPr="008F6D60" w:rsidRDefault="00C419CA" w:rsidP="00FB2553">
      <w:pPr>
        <w:pStyle w:val="Akapitzlist"/>
        <w:numPr>
          <w:ilvl w:val="1"/>
          <w:numId w:val="41"/>
        </w:numPr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F6D60">
        <w:rPr>
          <w:rFonts w:ascii="Arial" w:hAnsi="Arial" w:cs="Arial"/>
          <w:color w:val="000000" w:themeColor="text1"/>
          <w:sz w:val="20"/>
          <w:szCs w:val="20"/>
        </w:rPr>
        <w:t>liczba osób będących odbiorcami zadania,</w:t>
      </w:r>
    </w:p>
    <w:p w14:paraId="7AB7BA8C" w14:textId="3272CAE7" w:rsidR="00975AA9" w:rsidRPr="008F6D60" w:rsidRDefault="00962DED" w:rsidP="00FB2553">
      <w:pPr>
        <w:pStyle w:val="Akapitzlist"/>
        <w:numPr>
          <w:ilvl w:val="1"/>
          <w:numId w:val="41"/>
        </w:numPr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" w:name="_Hlk87430804"/>
      <w:r w:rsidRPr="008F6D60">
        <w:rPr>
          <w:rFonts w:ascii="Arial" w:hAnsi="Arial" w:cs="Arial"/>
          <w:color w:val="000000" w:themeColor="text1"/>
          <w:sz w:val="20"/>
          <w:szCs w:val="20"/>
        </w:rPr>
        <w:t>l</w:t>
      </w:r>
      <w:r w:rsidR="00C419CA" w:rsidRPr="008F6D60">
        <w:rPr>
          <w:rFonts w:ascii="Arial" w:hAnsi="Arial" w:cs="Arial"/>
          <w:color w:val="000000" w:themeColor="text1"/>
          <w:sz w:val="20"/>
          <w:szCs w:val="20"/>
        </w:rPr>
        <w:t>iczba godzin</w:t>
      </w:r>
      <w:bookmarkEnd w:id="2"/>
      <w:r w:rsidR="000872BF" w:rsidRPr="008F6D60">
        <w:rPr>
          <w:rFonts w:ascii="Arial" w:hAnsi="Arial" w:cs="Arial"/>
          <w:color w:val="000000" w:themeColor="text1"/>
          <w:sz w:val="20"/>
          <w:szCs w:val="20"/>
        </w:rPr>
        <w:t xml:space="preserve"> zajęć</w:t>
      </w:r>
    </w:p>
    <w:p w14:paraId="032FDBFC" w14:textId="129422AA" w:rsidR="00975AA9" w:rsidRPr="008F6D60" w:rsidRDefault="00975AA9" w:rsidP="00FB2553">
      <w:pPr>
        <w:pStyle w:val="Akapitzlist"/>
        <w:numPr>
          <w:ilvl w:val="1"/>
          <w:numId w:val="41"/>
        </w:numPr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F6D60">
        <w:rPr>
          <w:rFonts w:ascii="Arial" w:hAnsi="Arial" w:cs="Arial"/>
          <w:color w:val="000000" w:themeColor="text1"/>
          <w:sz w:val="20"/>
          <w:szCs w:val="20"/>
        </w:rPr>
        <w:t>liczba osób niepełnosprawnych.</w:t>
      </w:r>
    </w:p>
    <w:p w14:paraId="44DDC056" w14:textId="5918151F" w:rsidR="00C419CA" w:rsidRPr="008F6D60" w:rsidRDefault="00C419CA" w:rsidP="00C419CA">
      <w:pPr>
        <w:jc w:val="both"/>
        <w:rPr>
          <w:rFonts w:cs="Arial"/>
          <w:color w:val="000000" w:themeColor="text1"/>
          <w:szCs w:val="20"/>
        </w:rPr>
      </w:pPr>
    </w:p>
    <w:p w14:paraId="0A2887BA" w14:textId="3DD7DF74" w:rsidR="00C419CA" w:rsidRPr="008F6D60" w:rsidRDefault="003C144D" w:rsidP="00C419CA">
      <w:pPr>
        <w:jc w:val="both"/>
        <w:rPr>
          <w:rFonts w:cs="Arial"/>
          <w:color w:val="000000" w:themeColor="text1"/>
          <w:szCs w:val="20"/>
        </w:rPr>
      </w:pPr>
      <w:r w:rsidRPr="008F6D60">
        <w:rPr>
          <w:rFonts w:cs="Arial"/>
          <w:color w:val="000000" w:themeColor="text1"/>
          <w:szCs w:val="20"/>
        </w:rPr>
        <w:t>Katalog wskaźników rezultatów nie jest zamknięty.</w:t>
      </w:r>
    </w:p>
    <w:p w14:paraId="4FEB8DF0" w14:textId="77777777" w:rsidR="00C419CA" w:rsidRPr="008F6D60" w:rsidRDefault="00C419CA" w:rsidP="00C419CA">
      <w:pPr>
        <w:jc w:val="both"/>
        <w:rPr>
          <w:rFonts w:cs="Arial"/>
          <w:b/>
          <w:color w:val="000000" w:themeColor="text1"/>
          <w:sz w:val="10"/>
          <w:szCs w:val="20"/>
        </w:rPr>
      </w:pPr>
    </w:p>
    <w:p w14:paraId="36D3B659" w14:textId="77777777" w:rsidR="00C419CA" w:rsidRPr="008F6D60" w:rsidRDefault="00C419CA" w:rsidP="00C419CA">
      <w:pPr>
        <w:jc w:val="both"/>
        <w:rPr>
          <w:rFonts w:cs="Arial"/>
          <w:b/>
          <w:bCs/>
          <w:color w:val="000000" w:themeColor="text1"/>
          <w:szCs w:val="20"/>
        </w:rPr>
      </w:pPr>
      <w:r w:rsidRPr="008F6D60">
        <w:rPr>
          <w:rFonts w:cs="Arial"/>
          <w:b/>
          <w:bCs/>
          <w:color w:val="000000" w:themeColor="text1"/>
          <w:szCs w:val="20"/>
        </w:rPr>
        <w:t xml:space="preserve">W  ramach ogłoszenia konkursowego Zarząd Województwa Mazowieckiego dokona wyboru tylko jednej oferty. </w:t>
      </w:r>
    </w:p>
    <w:p w14:paraId="73073BE3" w14:textId="77777777" w:rsidR="00C419CA" w:rsidRPr="008F6D60" w:rsidRDefault="00C419CA" w:rsidP="00C419CA">
      <w:pPr>
        <w:jc w:val="both"/>
        <w:rPr>
          <w:rFonts w:cs="Arial"/>
          <w:color w:val="000000" w:themeColor="text1"/>
          <w:szCs w:val="20"/>
        </w:rPr>
      </w:pPr>
    </w:p>
    <w:p w14:paraId="77915F35" w14:textId="54927920" w:rsidR="00C419CA" w:rsidRPr="008F6D60" w:rsidRDefault="00C419CA" w:rsidP="00C419CA">
      <w:pPr>
        <w:jc w:val="both"/>
        <w:rPr>
          <w:rFonts w:cs="Arial"/>
          <w:b/>
          <w:bCs/>
          <w:color w:val="000000" w:themeColor="text1"/>
          <w:szCs w:val="20"/>
        </w:rPr>
      </w:pPr>
      <w:r w:rsidRPr="008F6D60">
        <w:rPr>
          <w:rFonts w:cs="Arial"/>
          <w:b/>
          <w:bCs/>
          <w:color w:val="000000" w:themeColor="text1"/>
          <w:szCs w:val="20"/>
        </w:rPr>
        <w:t xml:space="preserve">Zadanie może być realizowane przy współpracy z autorem zgłoszonego projektu do </w:t>
      </w:r>
      <w:r w:rsidR="00EA48D5" w:rsidRPr="008F6D60">
        <w:rPr>
          <w:rFonts w:cs="Arial"/>
          <w:b/>
          <w:bCs/>
          <w:color w:val="000000" w:themeColor="text1"/>
          <w:szCs w:val="20"/>
        </w:rPr>
        <w:t>b</w:t>
      </w:r>
      <w:r w:rsidRPr="008F6D60">
        <w:rPr>
          <w:rFonts w:cs="Arial"/>
          <w:b/>
          <w:bCs/>
          <w:color w:val="000000" w:themeColor="text1"/>
          <w:szCs w:val="20"/>
        </w:rPr>
        <w:t xml:space="preserve">udżetu </w:t>
      </w:r>
      <w:r w:rsidR="00EA48D5" w:rsidRPr="008F6D60">
        <w:rPr>
          <w:rFonts w:cs="Arial"/>
          <w:b/>
          <w:bCs/>
          <w:color w:val="000000" w:themeColor="text1"/>
          <w:szCs w:val="20"/>
        </w:rPr>
        <w:t>o</w:t>
      </w:r>
      <w:r w:rsidRPr="008F6D60">
        <w:rPr>
          <w:rFonts w:cs="Arial"/>
          <w:b/>
          <w:bCs/>
          <w:color w:val="000000" w:themeColor="text1"/>
          <w:szCs w:val="20"/>
        </w:rPr>
        <w:t>bywatelskiego</w:t>
      </w:r>
      <w:r w:rsidR="00EA48D5" w:rsidRPr="008F6D60">
        <w:rPr>
          <w:rFonts w:cs="Arial"/>
          <w:b/>
          <w:bCs/>
          <w:color w:val="000000" w:themeColor="text1"/>
          <w:szCs w:val="20"/>
        </w:rPr>
        <w:t xml:space="preserve"> Województwa</w:t>
      </w:r>
      <w:r w:rsidRPr="008F6D60">
        <w:rPr>
          <w:rFonts w:cs="Arial"/>
          <w:b/>
          <w:bCs/>
          <w:color w:val="000000" w:themeColor="text1"/>
          <w:szCs w:val="20"/>
        </w:rPr>
        <w:t xml:space="preserve"> Mazow</w:t>
      </w:r>
      <w:r w:rsidR="00EA48D5" w:rsidRPr="008F6D60">
        <w:rPr>
          <w:rFonts w:cs="Arial"/>
          <w:b/>
          <w:bCs/>
          <w:color w:val="000000" w:themeColor="text1"/>
          <w:szCs w:val="20"/>
        </w:rPr>
        <w:t>ieckiego</w:t>
      </w:r>
      <w:r w:rsidRPr="008F6D60">
        <w:rPr>
          <w:rFonts w:cs="Arial"/>
          <w:b/>
          <w:bCs/>
          <w:color w:val="000000" w:themeColor="text1"/>
          <w:szCs w:val="20"/>
        </w:rPr>
        <w:t>.</w:t>
      </w:r>
    </w:p>
    <w:p w14:paraId="020FB635" w14:textId="5A1A5A65" w:rsidR="00D14B8A" w:rsidRPr="008F6D60" w:rsidRDefault="00D14B8A" w:rsidP="00004E49">
      <w:pPr>
        <w:spacing w:line="276" w:lineRule="auto"/>
        <w:jc w:val="both"/>
        <w:rPr>
          <w:rFonts w:cs="Arial"/>
          <w:color w:val="000000" w:themeColor="text1"/>
          <w:szCs w:val="20"/>
        </w:rPr>
      </w:pPr>
    </w:p>
    <w:p w14:paraId="4286F1CF" w14:textId="385595D7" w:rsidR="0034387C" w:rsidRPr="008F6D60" w:rsidRDefault="0034387C" w:rsidP="0013515A">
      <w:pPr>
        <w:pStyle w:val="Akapitzlist"/>
        <w:numPr>
          <w:ilvl w:val="0"/>
          <w:numId w:val="36"/>
        </w:numPr>
        <w:ind w:left="284" w:hanging="284"/>
        <w:rPr>
          <w:rFonts w:ascii="Arial" w:hAnsi="Arial" w:cs="Arial"/>
          <w:b/>
          <w:color w:val="000000" w:themeColor="text1"/>
          <w:kern w:val="1"/>
          <w:sz w:val="20"/>
          <w:szCs w:val="20"/>
        </w:rPr>
      </w:pPr>
      <w:r w:rsidRPr="008F6D60">
        <w:rPr>
          <w:rFonts w:ascii="Arial" w:hAnsi="Arial" w:cs="Arial"/>
          <w:b/>
          <w:color w:val="000000" w:themeColor="text1"/>
          <w:kern w:val="1"/>
          <w:sz w:val="20"/>
          <w:szCs w:val="20"/>
        </w:rPr>
        <w:t>Termin realizacji zadania: od</w:t>
      </w:r>
      <w:r w:rsidR="00CA75E7" w:rsidRPr="008F6D60">
        <w:rPr>
          <w:rFonts w:ascii="Arial" w:hAnsi="Arial" w:cs="Arial"/>
          <w:b/>
          <w:color w:val="000000" w:themeColor="text1"/>
          <w:kern w:val="1"/>
          <w:sz w:val="20"/>
          <w:szCs w:val="20"/>
        </w:rPr>
        <w:t xml:space="preserve"> </w:t>
      </w:r>
      <w:r w:rsidR="00801D17" w:rsidRPr="008F6D60">
        <w:rPr>
          <w:rFonts w:ascii="Arial" w:hAnsi="Arial" w:cs="Arial"/>
          <w:b/>
          <w:color w:val="000000" w:themeColor="text1"/>
          <w:kern w:val="1"/>
          <w:sz w:val="20"/>
          <w:szCs w:val="20"/>
        </w:rPr>
        <w:t>29 marca</w:t>
      </w:r>
      <w:r w:rsidRPr="008F6D60">
        <w:rPr>
          <w:rFonts w:ascii="Arial" w:hAnsi="Arial" w:cs="Arial"/>
          <w:b/>
          <w:color w:val="000000" w:themeColor="text1"/>
          <w:kern w:val="1"/>
          <w:sz w:val="20"/>
          <w:szCs w:val="20"/>
        </w:rPr>
        <w:t xml:space="preserve"> </w:t>
      </w:r>
      <w:r w:rsidR="00801D17" w:rsidRPr="008F6D60">
        <w:rPr>
          <w:rFonts w:ascii="Arial" w:hAnsi="Arial" w:cs="Arial"/>
          <w:b/>
          <w:color w:val="000000" w:themeColor="text1"/>
          <w:kern w:val="1"/>
          <w:sz w:val="20"/>
          <w:szCs w:val="20"/>
        </w:rPr>
        <w:t xml:space="preserve">2022 r. </w:t>
      </w:r>
      <w:r w:rsidRPr="008F6D60">
        <w:rPr>
          <w:rFonts w:ascii="Arial" w:hAnsi="Arial" w:cs="Arial"/>
          <w:b/>
          <w:color w:val="000000" w:themeColor="text1"/>
          <w:kern w:val="1"/>
          <w:sz w:val="20"/>
          <w:szCs w:val="20"/>
        </w:rPr>
        <w:t>do</w:t>
      </w:r>
      <w:r w:rsidR="00CA75E7" w:rsidRPr="008F6D60">
        <w:rPr>
          <w:rFonts w:ascii="Arial" w:hAnsi="Arial" w:cs="Arial"/>
          <w:b/>
          <w:color w:val="000000" w:themeColor="text1"/>
          <w:kern w:val="1"/>
          <w:sz w:val="20"/>
          <w:szCs w:val="20"/>
        </w:rPr>
        <w:t xml:space="preserve"> </w:t>
      </w:r>
      <w:r w:rsidR="00801D17" w:rsidRPr="008F6D60">
        <w:rPr>
          <w:rFonts w:ascii="Arial" w:hAnsi="Arial" w:cs="Arial"/>
          <w:b/>
          <w:color w:val="000000" w:themeColor="text1"/>
          <w:kern w:val="1"/>
          <w:sz w:val="20"/>
          <w:szCs w:val="20"/>
        </w:rPr>
        <w:t>15 grudnia 2022 r</w:t>
      </w:r>
      <w:r w:rsidR="0099095E" w:rsidRPr="008F6D60">
        <w:rPr>
          <w:rFonts w:ascii="Arial" w:hAnsi="Arial" w:cs="Arial"/>
          <w:b/>
          <w:color w:val="000000" w:themeColor="text1"/>
          <w:kern w:val="1"/>
          <w:sz w:val="20"/>
          <w:szCs w:val="20"/>
        </w:rPr>
        <w:t>.</w:t>
      </w:r>
      <w:r w:rsidR="0092192D" w:rsidRPr="008F6D60">
        <w:rPr>
          <w:rFonts w:ascii="Arial" w:hAnsi="Arial" w:cs="Arial"/>
          <w:b/>
          <w:color w:val="000000" w:themeColor="text1"/>
          <w:kern w:val="1"/>
          <w:sz w:val="20"/>
          <w:szCs w:val="20"/>
        </w:rPr>
        <w:t xml:space="preserve"> </w:t>
      </w:r>
    </w:p>
    <w:p w14:paraId="2532A7CD" w14:textId="77777777" w:rsidR="006125A0" w:rsidRPr="008F6D60" w:rsidRDefault="006125A0" w:rsidP="006125A0">
      <w:pPr>
        <w:pStyle w:val="Akapitzlist"/>
        <w:spacing w:after="120"/>
        <w:ind w:left="357"/>
        <w:jc w:val="both"/>
        <w:rPr>
          <w:rFonts w:ascii="Arial" w:hAnsi="Arial" w:cs="Arial"/>
          <w:b/>
          <w:color w:val="000000" w:themeColor="text1"/>
          <w:kern w:val="1"/>
          <w:sz w:val="20"/>
          <w:szCs w:val="20"/>
        </w:rPr>
      </w:pPr>
    </w:p>
    <w:p w14:paraId="4DF775DA" w14:textId="46622648" w:rsidR="0034387C" w:rsidRPr="008F6D60" w:rsidRDefault="0034387C" w:rsidP="0013515A">
      <w:pPr>
        <w:pStyle w:val="Akapitzlist"/>
        <w:numPr>
          <w:ilvl w:val="0"/>
          <w:numId w:val="36"/>
        </w:numPr>
        <w:ind w:left="284" w:hanging="284"/>
        <w:rPr>
          <w:rFonts w:ascii="Arial" w:hAnsi="Arial" w:cs="Arial"/>
          <w:b/>
          <w:color w:val="000000" w:themeColor="text1"/>
          <w:kern w:val="1"/>
          <w:sz w:val="20"/>
          <w:szCs w:val="20"/>
        </w:rPr>
      </w:pPr>
      <w:r w:rsidRPr="008F6D60">
        <w:rPr>
          <w:rFonts w:ascii="Arial" w:hAnsi="Arial" w:cs="Arial"/>
          <w:b/>
          <w:color w:val="000000" w:themeColor="text1"/>
          <w:kern w:val="1"/>
          <w:sz w:val="20"/>
          <w:szCs w:val="20"/>
        </w:rPr>
        <w:t>Opis wymagań dotyczących zapewnienia dostępności osobom ze szczególnymi potrzebami</w:t>
      </w:r>
      <w:r w:rsidR="00A15E52" w:rsidRPr="008F6D60">
        <w:rPr>
          <w:rFonts w:ascii="Arial" w:hAnsi="Arial" w:cs="Arial"/>
          <w:b/>
          <w:color w:val="000000" w:themeColor="text1"/>
          <w:kern w:val="1"/>
          <w:sz w:val="20"/>
          <w:szCs w:val="20"/>
        </w:rPr>
        <w:t>:</w:t>
      </w:r>
    </w:p>
    <w:p w14:paraId="277CC1DF" w14:textId="4D1CBAC1" w:rsidR="00C419CA" w:rsidRPr="008F6D60" w:rsidRDefault="000A13B7" w:rsidP="000C6A77">
      <w:pPr>
        <w:pStyle w:val="Akapitzlist"/>
        <w:numPr>
          <w:ilvl w:val="1"/>
          <w:numId w:val="30"/>
        </w:numPr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F6D60">
        <w:rPr>
          <w:rFonts w:ascii="Arial" w:hAnsi="Arial" w:cs="Arial"/>
          <w:color w:val="000000" w:themeColor="text1"/>
          <w:sz w:val="20"/>
          <w:szCs w:val="20"/>
        </w:rPr>
        <w:t>Z</w:t>
      </w:r>
      <w:r w:rsidR="00C419CA" w:rsidRPr="008F6D60">
        <w:rPr>
          <w:rFonts w:ascii="Arial" w:hAnsi="Arial" w:cs="Arial"/>
          <w:color w:val="000000" w:themeColor="text1"/>
          <w:sz w:val="20"/>
          <w:szCs w:val="20"/>
        </w:rPr>
        <w:t>apewnieni</w:t>
      </w:r>
      <w:r w:rsidRPr="008F6D60">
        <w:rPr>
          <w:rFonts w:ascii="Arial" w:hAnsi="Arial" w:cs="Arial"/>
          <w:color w:val="000000" w:themeColor="text1"/>
          <w:sz w:val="20"/>
          <w:szCs w:val="20"/>
        </w:rPr>
        <w:t xml:space="preserve">e przez Zleceniobiorcę </w:t>
      </w:r>
      <w:r w:rsidR="00C419CA" w:rsidRPr="008F6D60">
        <w:rPr>
          <w:rFonts w:ascii="Arial" w:hAnsi="Arial" w:cs="Arial"/>
          <w:color w:val="000000" w:themeColor="text1"/>
          <w:sz w:val="20"/>
          <w:szCs w:val="20"/>
        </w:rPr>
        <w:t xml:space="preserve"> dostępności działań realizowanych w ramach zlecanego zadania publicznego w rozumieniu art. 2 pkt 2 ustawy z dnia 19 lipca 2019 r. o zapewnianiu dostępności osobom ze szczególnymi potrzebami (Dz. U. z 2020 r. poz. 1062)</w:t>
      </w:r>
      <w:r w:rsidR="00000B16" w:rsidRPr="008F6D60">
        <w:rPr>
          <w:rFonts w:ascii="Arial" w:hAnsi="Arial" w:cs="Arial"/>
          <w:color w:val="000000" w:themeColor="text1"/>
          <w:sz w:val="20"/>
          <w:szCs w:val="20"/>
        </w:rPr>
        <w:t>,</w:t>
      </w:r>
      <w:r w:rsidR="00C419CA" w:rsidRPr="008F6D60">
        <w:rPr>
          <w:rFonts w:ascii="Arial" w:hAnsi="Arial" w:cs="Arial"/>
          <w:color w:val="000000" w:themeColor="text1"/>
          <w:sz w:val="20"/>
          <w:szCs w:val="20"/>
        </w:rPr>
        <w:t xml:space="preserve"> zgodnie z wymogami określonymi </w:t>
      </w:r>
      <w:r w:rsidR="00000B16" w:rsidRPr="008F6D60">
        <w:rPr>
          <w:rFonts w:ascii="Arial" w:hAnsi="Arial" w:cs="Arial"/>
          <w:color w:val="000000" w:themeColor="text1"/>
          <w:sz w:val="20"/>
          <w:szCs w:val="20"/>
        </w:rPr>
        <w:t>rt.</w:t>
      </w:r>
      <w:r w:rsidR="00C419CA" w:rsidRPr="008F6D60">
        <w:rPr>
          <w:rFonts w:ascii="Arial" w:hAnsi="Arial" w:cs="Arial"/>
          <w:color w:val="000000" w:themeColor="text1"/>
          <w:sz w:val="20"/>
          <w:szCs w:val="20"/>
        </w:rPr>
        <w:t xml:space="preserve">. 6 ustawy w zakresie adekwatnym do realizowanego zadania </w:t>
      </w:r>
      <w:r w:rsidRPr="008F6D60">
        <w:rPr>
          <w:rFonts w:ascii="Arial" w:hAnsi="Arial" w:cs="Arial"/>
          <w:color w:val="000000" w:themeColor="text1"/>
          <w:sz w:val="20"/>
          <w:szCs w:val="20"/>
        </w:rPr>
        <w:t>przy uwzględnieniu</w:t>
      </w:r>
      <w:r w:rsidR="00C419CA" w:rsidRPr="008F6D60">
        <w:rPr>
          <w:rFonts w:ascii="Arial" w:hAnsi="Arial" w:cs="Arial"/>
          <w:color w:val="000000" w:themeColor="text1"/>
          <w:sz w:val="20"/>
          <w:szCs w:val="20"/>
        </w:rPr>
        <w:t xml:space="preserve"> zasad</w:t>
      </w:r>
      <w:r w:rsidRPr="008F6D60">
        <w:rPr>
          <w:rFonts w:ascii="Arial" w:hAnsi="Arial" w:cs="Arial"/>
          <w:color w:val="000000" w:themeColor="text1"/>
          <w:sz w:val="20"/>
          <w:szCs w:val="20"/>
        </w:rPr>
        <w:t>y</w:t>
      </w:r>
      <w:r w:rsidR="00C419CA" w:rsidRPr="008F6D60">
        <w:rPr>
          <w:rFonts w:ascii="Arial" w:hAnsi="Arial" w:cs="Arial"/>
          <w:color w:val="000000" w:themeColor="text1"/>
          <w:sz w:val="20"/>
          <w:szCs w:val="20"/>
        </w:rPr>
        <w:t xml:space="preserve"> uniwersalnego projektowania. Dostępność definiowana jest jako dostępność architektoniczna, cyfrowa, informacyjno-komunikacyjna.</w:t>
      </w:r>
    </w:p>
    <w:p w14:paraId="78264DB1" w14:textId="6235612B" w:rsidR="00C419CA" w:rsidRPr="008F6D60" w:rsidRDefault="00C419CA" w:rsidP="000C6A77">
      <w:pPr>
        <w:pStyle w:val="Akapitzlist"/>
        <w:numPr>
          <w:ilvl w:val="1"/>
          <w:numId w:val="30"/>
        </w:numPr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F6D60">
        <w:rPr>
          <w:rFonts w:ascii="Arial" w:hAnsi="Arial" w:cs="Arial"/>
          <w:color w:val="000000" w:themeColor="text1"/>
          <w:sz w:val="20"/>
          <w:szCs w:val="20"/>
        </w:rPr>
        <w:t>W przypadku braku obiektywnych możliwości zapewnienia dostępności np. z powodów technicznych lub prawnych bezwzględnie wymagane jest zapewnienia odbiorcom za szczególnymi potrzebami w ramach realizowanego zadania publicznego dostępu alternatywnego określonego w art. 7 ust. 2 ustawy</w:t>
      </w:r>
      <w:r w:rsidR="00000B16" w:rsidRPr="008F6D60">
        <w:rPr>
          <w:rFonts w:ascii="Arial" w:hAnsi="Arial" w:cs="Arial"/>
          <w:color w:val="000000" w:themeColor="text1"/>
          <w:sz w:val="20"/>
          <w:szCs w:val="20"/>
        </w:rPr>
        <w:t>, o której mowa w pkt 1</w:t>
      </w:r>
      <w:r w:rsidRPr="008F6D60">
        <w:rPr>
          <w:rFonts w:ascii="Arial" w:hAnsi="Arial" w:cs="Arial"/>
          <w:color w:val="000000" w:themeColor="text1"/>
          <w:sz w:val="20"/>
          <w:szCs w:val="20"/>
        </w:rPr>
        <w:t>. Dostęp alternatywny polega w szczególności na:</w:t>
      </w:r>
    </w:p>
    <w:p w14:paraId="707F7CA7" w14:textId="77777777" w:rsidR="00C419CA" w:rsidRPr="008F6D60" w:rsidRDefault="00C419CA" w:rsidP="000C6A77">
      <w:pPr>
        <w:pStyle w:val="Akapitzlist"/>
        <w:numPr>
          <w:ilvl w:val="2"/>
          <w:numId w:val="35"/>
        </w:numPr>
        <w:suppressAutoHyphens/>
        <w:spacing w:after="120" w:line="300" w:lineRule="auto"/>
        <w:ind w:left="993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F6D60">
        <w:rPr>
          <w:rFonts w:ascii="Arial" w:hAnsi="Arial" w:cs="Arial"/>
          <w:color w:val="000000" w:themeColor="text1"/>
          <w:sz w:val="20"/>
          <w:szCs w:val="20"/>
        </w:rPr>
        <w:t xml:space="preserve">zapewnieniu osobie ze szczególnymi potrzebami wsparcia innej osoby lub </w:t>
      </w:r>
    </w:p>
    <w:p w14:paraId="65DE0E86" w14:textId="77777777" w:rsidR="00C419CA" w:rsidRPr="008F6D60" w:rsidRDefault="00C419CA" w:rsidP="000C6A77">
      <w:pPr>
        <w:pStyle w:val="Akapitzlist"/>
        <w:numPr>
          <w:ilvl w:val="2"/>
          <w:numId w:val="35"/>
        </w:numPr>
        <w:suppressAutoHyphens/>
        <w:spacing w:after="120" w:line="300" w:lineRule="auto"/>
        <w:ind w:left="993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F6D60">
        <w:rPr>
          <w:rFonts w:ascii="Arial" w:hAnsi="Arial" w:cs="Arial"/>
          <w:color w:val="000000" w:themeColor="text1"/>
          <w:sz w:val="20"/>
          <w:szCs w:val="20"/>
        </w:rPr>
        <w:t xml:space="preserve">zapewnieniu wsparcia technicznego osobie ze szczególnymi potrzebami, w tym z wykorzystaniem nowoczesnych technologii lub </w:t>
      </w:r>
    </w:p>
    <w:p w14:paraId="12E00E43" w14:textId="77777777" w:rsidR="00C419CA" w:rsidRPr="008F6D60" w:rsidRDefault="00C419CA" w:rsidP="000C6A77">
      <w:pPr>
        <w:pStyle w:val="Akapitzlist"/>
        <w:numPr>
          <w:ilvl w:val="2"/>
          <w:numId w:val="35"/>
        </w:numPr>
        <w:suppressAutoHyphens/>
        <w:spacing w:after="120" w:line="300" w:lineRule="auto"/>
        <w:ind w:left="993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F6D60">
        <w:rPr>
          <w:rFonts w:ascii="Arial" w:hAnsi="Arial" w:cs="Arial"/>
          <w:color w:val="000000" w:themeColor="text1"/>
          <w:sz w:val="20"/>
          <w:szCs w:val="20"/>
        </w:rPr>
        <w:t xml:space="preserve">wprowadzeniu takiej organizacji podmiotu publicznego, która umożliwi realizację potrzeb osób ze szczególnymi potrzebami, w niezbędnym zakresie dla tych osób. </w:t>
      </w:r>
    </w:p>
    <w:p w14:paraId="388FE32D" w14:textId="615F9DB3" w:rsidR="00C419CA" w:rsidRPr="008F6D60" w:rsidRDefault="00C419CA" w:rsidP="009A423D">
      <w:pPr>
        <w:pStyle w:val="Akapitzlist"/>
        <w:ind w:left="14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D8500CD" w14:textId="77777777" w:rsidR="00B37D67" w:rsidRPr="008F6D60" w:rsidRDefault="00B37D67" w:rsidP="000C6A77">
      <w:pPr>
        <w:pStyle w:val="Akapitzlist"/>
        <w:numPr>
          <w:ilvl w:val="1"/>
          <w:numId w:val="30"/>
        </w:numPr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  <w:highlight w:val="white"/>
        </w:rPr>
      </w:pPr>
      <w:r w:rsidRPr="008F6D60">
        <w:rPr>
          <w:rFonts w:ascii="Arial" w:hAnsi="Arial" w:cs="Arial"/>
          <w:color w:val="000000" w:themeColor="text1"/>
          <w:sz w:val="20"/>
          <w:szCs w:val="20"/>
        </w:rPr>
        <w:t xml:space="preserve">Ewentualne bariery w poszczególnych obszarach dostępności i przeszkody w ich usunięciu powinny </w:t>
      </w:r>
      <w:r w:rsidRPr="008F6D6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zostać szczegółowo opisane i uzasadnione wraz z określoną szczegółowo ścieżką postępowania w przypadku dostępu alternatywnego.  </w:t>
      </w:r>
    </w:p>
    <w:p w14:paraId="427C771D" w14:textId="1CAE68C5" w:rsidR="00B37D67" w:rsidRPr="008F6D60" w:rsidRDefault="00B37D67" w:rsidP="000C6A77">
      <w:pPr>
        <w:pStyle w:val="Akapitzlist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F6D60">
        <w:rPr>
          <w:rFonts w:ascii="Arial" w:hAnsi="Arial" w:cs="Arial"/>
          <w:b/>
          <w:color w:val="000000" w:themeColor="text1"/>
          <w:sz w:val="20"/>
          <w:szCs w:val="20"/>
        </w:rPr>
        <w:t>W sytuacji występowania barier architektonicznych i braku możliwości ich usunięcia w lokalu zaplanowanym do realizacji zadania Zleceniobiorca zobowiązany jest szczegółowo uzasadnić sytuację w ofercie.</w:t>
      </w:r>
      <w:r w:rsidRPr="008F6D60">
        <w:rPr>
          <w:rFonts w:ascii="Arial" w:hAnsi="Arial" w:cs="Arial"/>
          <w:color w:val="000000" w:themeColor="text1"/>
          <w:sz w:val="20"/>
          <w:szCs w:val="20"/>
        </w:rPr>
        <w:t xml:space="preserve"> Ponadto Zleceniobiorca powinien opisać zaplanowane </w:t>
      </w:r>
      <w:r w:rsidRPr="008F6D60">
        <w:rPr>
          <w:rFonts w:ascii="Arial" w:hAnsi="Arial" w:cs="Arial"/>
          <w:color w:val="000000" w:themeColor="text1"/>
          <w:sz w:val="20"/>
          <w:szCs w:val="20"/>
        </w:rPr>
        <w:lastRenderedPageBreak/>
        <w:t>rozwiązania zapewniające dostęp alternatywny do usług / produktów, które będą świadczone w ramach zadania</w:t>
      </w:r>
      <w:r w:rsidR="000A13B7" w:rsidRPr="008F6D60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3BF267AE" w14:textId="77777777" w:rsidR="00B37D67" w:rsidRPr="008F6D60" w:rsidRDefault="00B37D67" w:rsidP="0079647D">
      <w:pPr>
        <w:pStyle w:val="Akapitzlist"/>
        <w:numPr>
          <w:ilvl w:val="1"/>
          <w:numId w:val="30"/>
        </w:numPr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8F6D60">
        <w:rPr>
          <w:rFonts w:ascii="Arial" w:hAnsi="Arial" w:cs="Arial"/>
          <w:color w:val="000000" w:themeColor="text1"/>
          <w:sz w:val="20"/>
          <w:szCs w:val="20"/>
        </w:rPr>
        <w:t>Zadania publiczne powinny być zaprojektowane i realizowane przez oferentów w taki sposób, aby nie wykluczały z uczestnictwa w nich osób ze specjalnymi potrzebami,</w:t>
      </w:r>
    </w:p>
    <w:p w14:paraId="5D805760" w14:textId="77777777" w:rsidR="00B37D67" w:rsidRPr="008F6D60" w:rsidRDefault="00B37D67" w:rsidP="0079647D">
      <w:pPr>
        <w:pStyle w:val="Akapitzlist"/>
        <w:numPr>
          <w:ilvl w:val="1"/>
          <w:numId w:val="30"/>
        </w:numPr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F6D60">
        <w:rPr>
          <w:rFonts w:ascii="Arial" w:hAnsi="Arial" w:cs="Arial"/>
          <w:color w:val="000000" w:themeColor="text1"/>
          <w:sz w:val="20"/>
          <w:szCs w:val="20"/>
        </w:rPr>
        <w:t>Informacje</w:t>
      </w:r>
      <w:r w:rsidRPr="008F6D6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o projektowanych rozwiązaniach w zakresie zapewnienia dostępności osobom ze szczególnymi potrzebami w ramach zadania oferent powinien zawrzeć w sekcji </w:t>
      </w:r>
      <w:r w:rsidRPr="008F6D60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VI oferty – inne działania mogące mieć znaczenie przy ocenie oferty</w:t>
      </w:r>
      <w:r w:rsidRPr="008F6D6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</w:t>
      </w:r>
    </w:p>
    <w:p w14:paraId="1FA4DD90" w14:textId="77777777" w:rsidR="00B37D67" w:rsidRPr="008F6D60" w:rsidRDefault="00B37D67" w:rsidP="0079647D">
      <w:pPr>
        <w:pStyle w:val="Akapitzlist"/>
        <w:numPr>
          <w:ilvl w:val="1"/>
          <w:numId w:val="30"/>
        </w:numPr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F6D60">
        <w:rPr>
          <w:rFonts w:ascii="Arial" w:hAnsi="Arial" w:cs="Arial"/>
          <w:color w:val="000000" w:themeColor="text1"/>
          <w:sz w:val="20"/>
          <w:szCs w:val="20"/>
        </w:rPr>
        <w:t>W ramach realizacji zadań publicznych dopuszcza się umieszczanie w kosztach realizacji zadania, kosztów związanych z zapewnianiem dostępności z wykluczeniem kosztów zakupu środków trwałych,</w:t>
      </w:r>
    </w:p>
    <w:p w14:paraId="29711C5D" w14:textId="2BF1BE2E" w:rsidR="0034387C" w:rsidRPr="008F6D60" w:rsidRDefault="00B37D67" w:rsidP="0079647D">
      <w:pPr>
        <w:pStyle w:val="Akapitzlist"/>
        <w:numPr>
          <w:ilvl w:val="1"/>
          <w:numId w:val="30"/>
        </w:numPr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F6D60">
        <w:rPr>
          <w:rFonts w:ascii="Arial" w:hAnsi="Arial" w:cs="Arial"/>
          <w:color w:val="000000" w:themeColor="text1"/>
          <w:sz w:val="20"/>
          <w:szCs w:val="20"/>
        </w:rPr>
        <w:t>Szczegółowe warunki służące zapewnieniu przez Zleceniobiorcę dostępności osobom ze szczególnymi potrzebami w zakresie realizacji zadań publicznych, z uwzględnieniem minimalnych wymagań, o których mowa w art. 6  lub 7 ustawy z dnia 19 lipca 2019 r. o zapewnianiu dostępności osobom ze szczególnymi potrzebami zostaną określone w umowie o powierzenie  realizacji zadania publicznego</w:t>
      </w:r>
      <w:r w:rsidR="000A13B7" w:rsidRPr="008F6D60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3DB7359" w14:textId="536748C9" w:rsidR="0034387C" w:rsidRPr="008F6D60" w:rsidRDefault="0034387C" w:rsidP="00F44675">
      <w:pPr>
        <w:pStyle w:val="Nagwek2"/>
        <w:spacing w:line="276" w:lineRule="auto"/>
        <w:rPr>
          <w:color w:val="000000" w:themeColor="text1"/>
        </w:rPr>
      </w:pPr>
      <w:r w:rsidRPr="008F6D60">
        <w:rPr>
          <w:color w:val="000000" w:themeColor="text1"/>
        </w:rPr>
        <w:t xml:space="preserve">II. </w:t>
      </w:r>
      <w:bookmarkStart w:id="3" w:name="_Toc502832591"/>
      <w:r w:rsidRPr="008F6D60">
        <w:rPr>
          <w:color w:val="000000" w:themeColor="text1"/>
        </w:rPr>
        <w:t>Zasady przyznawania dotacji</w:t>
      </w:r>
      <w:bookmarkEnd w:id="3"/>
    </w:p>
    <w:p w14:paraId="24E4ED5C" w14:textId="77777777" w:rsidR="0034387C" w:rsidRPr="008F6D60" w:rsidRDefault="0034387C" w:rsidP="00F44675">
      <w:pPr>
        <w:pStyle w:val="Akapitzlist"/>
        <w:numPr>
          <w:ilvl w:val="0"/>
          <w:numId w:val="9"/>
        </w:numPr>
        <w:spacing w:after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F6D60">
        <w:rPr>
          <w:rFonts w:ascii="Arial" w:hAnsi="Arial" w:cs="Arial"/>
          <w:color w:val="000000" w:themeColor="text1"/>
          <w:sz w:val="20"/>
          <w:szCs w:val="20"/>
        </w:rPr>
        <w:t xml:space="preserve">Postępowanie konkursowe odbywać się będzie z uwzględnieniem zasad określonych w ustawie z dnia 24 kwietnia 2003 roku o działalności pożytku publicznego i o wolontariacie. </w:t>
      </w:r>
    </w:p>
    <w:p w14:paraId="7D729598" w14:textId="71B51C4E" w:rsidR="0034387C" w:rsidRPr="008F6D60" w:rsidRDefault="0034387C" w:rsidP="00F44675">
      <w:pPr>
        <w:pStyle w:val="Akapitzlist"/>
        <w:numPr>
          <w:ilvl w:val="0"/>
          <w:numId w:val="9"/>
        </w:numPr>
        <w:spacing w:after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F6D60">
        <w:rPr>
          <w:rFonts w:ascii="Arial" w:hAnsi="Arial" w:cs="Arial"/>
          <w:color w:val="000000" w:themeColor="text1"/>
          <w:sz w:val="20"/>
          <w:szCs w:val="20"/>
        </w:rPr>
        <w:t>O przyznanie dotacji w ramach otwartego konkursu ofert mogą się ubiegać organizacje pozarządowe i podmioty, o których mowa w art. 3 ust. 3 ustawy z dnia 24 kwietnia 2003 r. o działalności pożytku publicznego i o wolontariacie</w:t>
      </w:r>
      <w:r w:rsidR="00000B16" w:rsidRPr="008F6D60">
        <w:rPr>
          <w:rFonts w:ascii="Arial" w:hAnsi="Arial" w:cs="Arial"/>
          <w:color w:val="000000" w:themeColor="text1"/>
          <w:sz w:val="20"/>
          <w:szCs w:val="20"/>
        </w:rPr>
        <w:t>, zwane dalej „</w:t>
      </w:r>
      <w:r w:rsidRPr="008F6D60">
        <w:rPr>
          <w:rFonts w:ascii="Arial" w:hAnsi="Arial" w:cs="Arial"/>
          <w:color w:val="000000" w:themeColor="text1"/>
          <w:sz w:val="20"/>
          <w:szCs w:val="20"/>
        </w:rPr>
        <w:t xml:space="preserve"> oferen</w:t>
      </w:r>
      <w:r w:rsidR="00000B16" w:rsidRPr="008F6D60">
        <w:rPr>
          <w:rFonts w:ascii="Arial" w:hAnsi="Arial" w:cs="Arial"/>
          <w:color w:val="000000" w:themeColor="text1"/>
          <w:sz w:val="20"/>
          <w:szCs w:val="20"/>
        </w:rPr>
        <w:t>tami”</w:t>
      </w:r>
      <w:r w:rsidRPr="008F6D60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8F7650D" w14:textId="3E637571" w:rsidR="0034387C" w:rsidRPr="008F6D60" w:rsidRDefault="0034387C" w:rsidP="0079647D">
      <w:pPr>
        <w:pStyle w:val="Akapitzlist"/>
        <w:numPr>
          <w:ilvl w:val="0"/>
          <w:numId w:val="9"/>
        </w:numPr>
        <w:spacing w:after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F6D60">
        <w:rPr>
          <w:rFonts w:ascii="Arial" w:hAnsi="Arial" w:cs="Arial"/>
          <w:color w:val="000000" w:themeColor="text1"/>
          <w:sz w:val="20"/>
          <w:szCs w:val="20"/>
        </w:rPr>
        <w:t>Zleceniodawca pokryje 100 % finansowych kosztów realizacji zadania. Oferent może wnieść wkład osobowy i rzeczowy, nie jest to jednak wymagane</w:t>
      </w:r>
      <w:r w:rsidR="0099095E" w:rsidRPr="008F6D60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5EC5807" w14:textId="77777777" w:rsidR="0034387C" w:rsidRPr="008F6D60" w:rsidRDefault="0034387C" w:rsidP="0079647D">
      <w:pPr>
        <w:pStyle w:val="Akapitzlist"/>
        <w:numPr>
          <w:ilvl w:val="0"/>
          <w:numId w:val="9"/>
        </w:numPr>
        <w:spacing w:after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F6D60">
        <w:rPr>
          <w:rFonts w:ascii="Arial" w:hAnsi="Arial" w:cs="Arial"/>
          <w:color w:val="000000" w:themeColor="text1"/>
          <w:kern w:val="1"/>
          <w:sz w:val="20"/>
          <w:szCs w:val="20"/>
          <w:lang w:eastAsia="ar-SA"/>
        </w:rPr>
        <w:t>W ramach dotacji będą finansowane wyłącznie koszty bezpośrednio związane z realizacją zadania.</w:t>
      </w:r>
    </w:p>
    <w:p w14:paraId="26F9AFC7" w14:textId="53D074AC" w:rsidR="0034387C" w:rsidRPr="008F6D60" w:rsidRDefault="0034387C" w:rsidP="0079647D">
      <w:pPr>
        <w:pStyle w:val="Akapitzlist"/>
        <w:numPr>
          <w:ilvl w:val="0"/>
          <w:numId w:val="9"/>
        </w:numPr>
        <w:spacing w:after="24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8F6D60">
        <w:rPr>
          <w:rFonts w:ascii="Arial" w:hAnsi="Arial" w:cs="Arial"/>
          <w:bCs/>
          <w:color w:val="000000" w:themeColor="text1"/>
          <w:kern w:val="1"/>
          <w:sz w:val="20"/>
          <w:szCs w:val="20"/>
          <w:lang w:eastAsia="ar-SA"/>
        </w:rPr>
        <w:t xml:space="preserve">Koszty administracyjne związane z realizacją zadania nie mogą w ofercie przekraczać </w:t>
      </w:r>
      <w:r w:rsidR="000872BF" w:rsidRPr="008F6D60">
        <w:rPr>
          <w:rFonts w:ascii="Arial" w:hAnsi="Arial" w:cs="Arial"/>
          <w:bCs/>
          <w:color w:val="000000" w:themeColor="text1"/>
          <w:kern w:val="1"/>
          <w:sz w:val="20"/>
          <w:szCs w:val="20"/>
          <w:lang w:eastAsia="ar-SA"/>
        </w:rPr>
        <w:t>2</w:t>
      </w:r>
      <w:r w:rsidRPr="008F6D60">
        <w:rPr>
          <w:rFonts w:ascii="Arial" w:hAnsi="Arial" w:cs="Arial"/>
          <w:bCs/>
          <w:color w:val="000000" w:themeColor="text1"/>
          <w:kern w:val="1"/>
          <w:sz w:val="20"/>
          <w:szCs w:val="20"/>
          <w:lang w:eastAsia="ar-SA"/>
        </w:rPr>
        <w:t>0% sumy wszystkich kosztów realizacji zadania.</w:t>
      </w:r>
    </w:p>
    <w:p w14:paraId="307DF5C2" w14:textId="77777777" w:rsidR="00EE62B5" w:rsidRPr="008F6D60" w:rsidRDefault="00EE62B5" w:rsidP="0079647D">
      <w:pPr>
        <w:pStyle w:val="Akapitzlist"/>
        <w:numPr>
          <w:ilvl w:val="0"/>
          <w:numId w:val="9"/>
        </w:numPr>
        <w:spacing w:after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F6D60">
        <w:rPr>
          <w:rFonts w:ascii="Arial" w:hAnsi="Arial" w:cs="Arial"/>
          <w:iCs/>
          <w:color w:val="000000" w:themeColor="text1"/>
          <w:kern w:val="1"/>
          <w:sz w:val="20"/>
          <w:szCs w:val="20"/>
          <w:lang w:eastAsia="ar-SA"/>
        </w:rPr>
        <w:t xml:space="preserve">Oferent biorący udział w konkursie jest zobowiązany do zapoznania się z dokumentem </w:t>
      </w:r>
      <w:r w:rsidRPr="008F6D60">
        <w:rPr>
          <w:rFonts w:ascii="Arial" w:hAnsi="Arial" w:cs="Arial"/>
          <w:color w:val="000000" w:themeColor="text1"/>
          <w:kern w:val="1"/>
          <w:sz w:val="20"/>
          <w:szCs w:val="20"/>
          <w:lang w:eastAsia="ar-SA"/>
        </w:rPr>
        <w:t xml:space="preserve">„Zasady przyznawania i rozliczania dotacji z budżetu Województwa Mazowieckiego przyznawanych organizacjom pozarządowym oraz podmiotom, o których mowa w art. 3 ust. 3 ustawy z dnia 24 kwietnia 2003 r. o działalności pożytku publicznego i o wolontariacie”, opublikowanym na stronie internetowej </w:t>
      </w:r>
      <w:r w:rsidRPr="008F6D60">
        <w:rPr>
          <w:rFonts w:ascii="Arial" w:hAnsi="Arial" w:cs="Arial"/>
          <w:color w:val="000000" w:themeColor="text1"/>
          <w:kern w:val="1"/>
          <w:sz w:val="20"/>
          <w:szCs w:val="20"/>
          <w:u w:val="single"/>
          <w:lang w:eastAsia="ar-SA"/>
        </w:rPr>
        <w:t>dialog.mazovia.pl</w:t>
      </w:r>
      <w:r w:rsidRPr="008F6D60">
        <w:rPr>
          <w:rFonts w:ascii="Arial" w:hAnsi="Arial" w:cs="Arial"/>
          <w:color w:val="000000" w:themeColor="text1"/>
          <w:kern w:val="1"/>
          <w:sz w:val="20"/>
          <w:szCs w:val="20"/>
          <w:lang w:eastAsia="ar-SA"/>
        </w:rPr>
        <w:t xml:space="preserve"> – zakładka „Konkursy Ofert – „Zasady przyznawania dotacji”.</w:t>
      </w:r>
    </w:p>
    <w:p w14:paraId="6B49E43F" w14:textId="77777777" w:rsidR="00EE62B5" w:rsidRPr="008F6D60" w:rsidRDefault="00EE62B5" w:rsidP="0079647D">
      <w:pPr>
        <w:pStyle w:val="Akapitzlist"/>
        <w:numPr>
          <w:ilvl w:val="0"/>
          <w:numId w:val="9"/>
        </w:numPr>
        <w:spacing w:after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F6D60">
        <w:rPr>
          <w:rFonts w:ascii="Arial" w:hAnsi="Arial" w:cs="Arial"/>
          <w:color w:val="000000" w:themeColor="text1"/>
          <w:kern w:val="1"/>
          <w:sz w:val="20"/>
          <w:szCs w:val="20"/>
          <w:lang w:eastAsia="ar-SA"/>
        </w:rPr>
        <w:t>Szczegółowe informacje na temat kosztów możliwych do dofinansowania w ramach dotacji dostępne są w dokumencie, o którym mowa w pkt II.6.</w:t>
      </w:r>
    </w:p>
    <w:p w14:paraId="0CC63DC0" w14:textId="77777777" w:rsidR="00EE62B5" w:rsidRPr="008F6D60" w:rsidRDefault="00EE62B5" w:rsidP="0079647D">
      <w:pPr>
        <w:pStyle w:val="Akapitzlist"/>
        <w:numPr>
          <w:ilvl w:val="0"/>
          <w:numId w:val="9"/>
        </w:numPr>
        <w:spacing w:after="240"/>
        <w:jc w:val="both"/>
        <w:rPr>
          <w:rFonts w:ascii="Arial" w:hAnsi="Arial" w:cs="Arial"/>
          <w:color w:val="000000" w:themeColor="text1"/>
          <w:kern w:val="1"/>
          <w:sz w:val="20"/>
          <w:szCs w:val="20"/>
          <w:lang w:eastAsia="ar-SA"/>
        </w:rPr>
      </w:pPr>
      <w:r w:rsidRPr="008F6D60">
        <w:rPr>
          <w:rFonts w:ascii="Arial" w:hAnsi="Arial" w:cs="Arial"/>
          <w:color w:val="000000" w:themeColor="text1"/>
          <w:kern w:val="1"/>
          <w:sz w:val="20"/>
          <w:szCs w:val="20"/>
          <w:lang w:eastAsia="ar-SA"/>
        </w:rPr>
        <w:t>Złożenie oferty nie jest równoznaczne z przyznaniem dotacji.</w:t>
      </w:r>
    </w:p>
    <w:p w14:paraId="7F18CEE2" w14:textId="2280D953" w:rsidR="00EE62B5" w:rsidRPr="008F6D60" w:rsidRDefault="00EE62B5" w:rsidP="0079647D">
      <w:pPr>
        <w:pStyle w:val="Akapitzlist"/>
        <w:numPr>
          <w:ilvl w:val="0"/>
          <w:numId w:val="9"/>
        </w:numPr>
        <w:spacing w:after="240"/>
        <w:jc w:val="both"/>
        <w:rPr>
          <w:rFonts w:ascii="Arial" w:hAnsi="Arial" w:cs="Arial"/>
          <w:color w:val="000000" w:themeColor="text1"/>
          <w:kern w:val="1"/>
          <w:sz w:val="20"/>
          <w:szCs w:val="20"/>
          <w:lang w:eastAsia="ar-SA"/>
        </w:rPr>
      </w:pPr>
      <w:r w:rsidRPr="008F6D60">
        <w:rPr>
          <w:rFonts w:ascii="Arial" w:hAnsi="Arial" w:cs="Arial"/>
          <w:color w:val="000000" w:themeColor="text1"/>
          <w:sz w:val="20"/>
          <w:szCs w:val="20"/>
          <w:lang w:eastAsia="ar-SA"/>
        </w:rPr>
        <w:t>W trakcie realizacji zadania dopuszczalne będzie dokonywanie przesunięć pomiędzy poszczególnymi kosztami określonymi w ofercie w zestawieniu kosztów realizacji zadania z zastrzeżeniem pkt.II.5. Dopuszczalne będzie zwiększenie poszczególnego kosztu nie więcej niż o 25 % jego wysokości. Zmiany wykraczające ponad wskazany limit dokonywane mogą być wyłącznie za zgodą Zleceniodawcy po uprzednim aneksowaniu umowy.</w:t>
      </w:r>
    </w:p>
    <w:p w14:paraId="13687FBF" w14:textId="77777777" w:rsidR="0034387C" w:rsidRPr="008F6D60" w:rsidRDefault="0034387C" w:rsidP="00F44675">
      <w:pPr>
        <w:pStyle w:val="Nagwek2"/>
        <w:spacing w:line="276" w:lineRule="auto"/>
        <w:rPr>
          <w:color w:val="000000" w:themeColor="text1"/>
        </w:rPr>
      </w:pPr>
      <w:bookmarkStart w:id="4" w:name="_Toc502832592"/>
      <w:r w:rsidRPr="008F6D60">
        <w:rPr>
          <w:color w:val="000000" w:themeColor="text1"/>
        </w:rPr>
        <w:t>III. Warunki rozliczenia realizacji zadania publicznego</w:t>
      </w:r>
      <w:bookmarkEnd w:id="4"/>
    </w:p>
    <w:p w14:paraId="5A71BB26" w14:textId="77777777" w:rsidR="006A24DA" w:rsidRPr="008F6D60" w:rsidRDefault="006A24DA" w:rsidP="006A24DA">
      <w:pPr>
        <w:numPr>
          <w:ilvl w:val="0"/>
          <w:numId w:val="31"/>
        </w:numPr>
        <w:tabs>
          <w:tab w:val="left" w:pos="-200"/>
        </w:tabs>
        <w:spacing w:line="276" w:lineRule="auto"/>
        <w:ind w:left="426" w:hanging="426"/>
        <w:rPr>
          <w:rFonts w:eastAsia="Calibri" w:cs="Arial"/>
          <w:color w:val="000000" w:themeColor="text1"/>
          <w:kern w:val="2"/>
          <w:szCs w:val="20"/>
        </w:rPr>
      </w:pPr>
      <w:bookmarkStart w:id="5" w:name="_Hlk89189987"/>
      <w:r w:rsidRPr="008F6D60">
        <w:rPr>
          <w:rFonts w:cs="Arial"/>
          <w:color w:val="000000" w:themeColor="text1"/>
          <w:szCs w:val="20"/>
        </w:rPr>
        <w:t xml:space="preserve">Akceptacja sprawozdania i rozliczenie dotacji polegać będzie w szczególności na weryfikacji przez </w:t>
      </w:r>
      <w:r w:rsidRPr="008F6D60">
        <w:rPr>
          <w:rFonts w:cs="Arial"/>
          <w:snapToGrid w:val="0"/>
          <w:color w:val="000000" w:themeColor="text1"/>
          <w:szCs w:val="20"/>
        </w:rPr>
        <w:t>Zleceniodawcę</w:t>
      </w:r>
      <w:r w:rsidRPr="008F6D60">
        <w:rPr>
          <w:rFonts w:cs="Arial"/>
          <w:color w:val="000000" w:themeColor="text1"/>
          <w:szCs w:val="20"/>
        </w:rPr>
        <w:t xml:space="preserve"> założonych w ofercie rezultatów i działań Oferenta. </w:t>
      </w:r>
    </w:p>
    <w:p w14:paraId="58258402" w14:textId="77777777" w:rsidR="006A24DA" w:rsidRPr="008F6D60" w:rsidRDefault="006A24DA" w:rsidP="006A24DA">
      <w:pPr>
        <w:numPr>
          <w:ilvl w:val="0"/>
          <w:numId w:val="31"/>
        </w:numPr>
        <w:tabs>
          <w:tab w:val="left" w:pos="-200"/>
        </w:tabs>
        <w:spacing w:line="276" w:lineRule="auto"/>
        <w:ind w:left="426" w:hanging="426"/>
        <w:rPr>
          <w:rFonts w:eastAsia="Calibri" w:cs="Arial"/>
          <w:color w:val="000000" w:themeColor="text1"/>
          <w:kern w:val="2"/>
          <w:szCs w:val="20"/>
        </w:rPr>
      </w:pPr>
      <w:r w:rsidRPr="008F6D60">
        <w:rPr>
          <w:rFonts w:cs="Arial"/>
          <w:color w:val="000000" w:themeColor="text1"/>
          <w:szCs w:val="20"/>
        </w:rPr>
        <w:t xml:space="preserve">Zleceniobiorca powinien zrealizować wszystkie działania planowane przy realizacji zadania, osiągnąć rezultaty założone w ofercie oraz wydatkować środki finansowe w terminach określonych w Umowie i zgodnie z kosztorysem zawartym w ofercie. </w:t>
      </w:r>
    </w:p>
    <w:p w14:paraId="32462D73" w14:textId="77777777" w:rsidR="006A24DA" w:rsidRPr="008F6D60" w:rsidRDefault="006A24DA" w:rsidP="006A24DA">
      <w:pPr>
        <w:numPr>
          <w:ilvl w:val="0"/>
          <w:numId w:val="31"/>
        </w:numPr>
        <w:tabs>
          <w:tab w:val="left" w:pos="-200"/>
        </w:tabs>
        <w:spacing w:line="276" w:lineRule="auto"/>
        <w:ind w:left="426" w:hanging="426"/>
        <w:rPr>
          <w:rFonts w:eastAsia="Calibri" w:cs="Arial"/>
          <w:color w:val="000000" w:themeColor="text1"/>
          <w:kern w:val="2"/>
          <w:szCs w:val="20"/>
        </w:rPr>
      </w:pPr>
      <w:r w:rsidRPr="008F6D60">
        <w:rPr>
          <w:rFonts w:cs="Arial"/>
          <w:color w:val="000000" w:themeColor="text1"/>
          <w:szCs w:val="20"/>
          <w:shd w:val="clear" w:color="auto" w:fill="FFFFFF"/>
        </w:rPr>
        <w:t>W przypadku, gdy wszystkie działania w ramach zadania zostaną zrealizowane, a poziom osiągnięcia jednego lub więcej zakładanych rezultatów realizacji zadania wyniesie mniej niż 80% poziomu założonego w ofercie, Zleceniobiorca, zobowiązany będzie do złożenia na piśmie stosownych wyjaśnień, uzasadniających nieosiągnięcie planowanych rezultatów zadania.</w:t>
      </w:r>
    </w:p>
    <w:p w14:paraId="494A5DC2" w14:textId="331ED94C" w:rsidR="006A24DA" w:rsidRPr="00FB2553" w:rsidRDefault="006A24DA" w:rsidP="00EA44ED">
      <w:pPr>
        <w:numPr>
          <w:ilvl w:val="0"/>
          <w:numId w:val="31"/>
        </w:numPr>
        <w:tabs>
          <w:tab w:val="left" w:pos="-200"/>
        </w:tabs>
        <w:suppressAutoHyphens w:val="0"/>
        <w:spacing w:line="276" w:lineRule="auto"/>
        <w:ind w:left="426"/>
        <w:rPr>
          <w:rFonts w:eastAsia="Calibri" w:cs="Arial"/>
          <w:color w:val="000000" w:themeColor="text1"/>
          <w:kern w:val="2"/>
          <w:szCs w:val="20"/>
        </w:rPr>
      </w:pPr>
      <w:r w:rsidRPr="00FB2553">
        <w:rPr>
          <w:rFonts w:cs="Arial"/>
          <w:color w:val="000000" w:themeColor="text1"/>
          <w:szCs w:val="20"/>
        </w:rPr>
        <w:t xml:space="preserve">Decyzja o rozliczeniu jest uwarunkowana analizą dokumentów, okoliczności czy zdarzeń, które mogły mieć wpływ na niezrealizowanie w pełni zadania. Okoliczności mające wpływ na rozliczenie dotacji są brane pod uwagę indywidulanie w każdej sprawie. </w:t>
      </w:r>
      <w:r w:rsidRPr="00FB2553">
        <w:rPr>
          <w:rFonts w:eastAsia="Calibri" w:cs="Arial"/>
          <w:color w:val="000000" w:themeColor="text1"/>
          <w:kern w:val="2"/>
          <w:szCs w:val="20"/>
        </w:rPr>
        <w:t xml:space="preserve">Ewentualny zwrot części </w:t>
      </w:r>
      <w:r w:rsidRPr="00FB2553">
        <w:rPr>
          <w:rFonts w:eastAsia="Calibri" w:cs="Arial"/>
          <w:color w:val="000000" w:themeColor="text1"/>
          <w:kern w:val="2"/>
          <w:szCs w:val="20"/>
        </w:rPr>
        <w:lastRenderedPageBreak/>
        <w:t>lub całości dotacji dokonywany będzie zgodnie z zasadami określonymi w dokumencie „Zasady</w:t>
      </w:r>
      <w:r w:rsidR="00FB2553">
        <w:rPr>
          <w:rFonts w:eastAsia="Calibri" w:cs="Arial"/>
          <w:color w:val="000000" w:themeColor="text1"/>
          <w:kern w:val="2"/>
          <w:szCs w:val="20"/>
        </w:rPr>
        <w:t xml:space="preserve"> </w:t>
      </w:r>
      <w:r w:rsidRPr="00FB2553">
        <w:rPr>
          <w:rFonts w:eastAsia="Calibri" w:cs="Arial"/>
          <w:color w:val="000000" w:themeColor="text1"/>
          <w:kern w:val="2"/>
          <w:szCs w:val="20"/>
        </w:rPr>
        <w:t xml:space="preserve">przyznawania i rozliczania dotacji z budżetu Województwa Mazowieckiego przyznawanych organizacjom pozarządowym oraz podmiotom, o których mowa w art. 3 ust. 3 ustawy z dnia 24 kwietnia 2003 r. o działalności pożytku publicznego i o wolontariacie”.  </w:t>
      </w:r>
    </w:p>
    <w:p w14:paraId="6521F867" w14:textId="77777777" w:rsidR="006A24DA" w:rsidRPr="008F6D60" w:rsidRDefault="006A24DA" w:rsidP="00F44675">
      <w:pPr>
        <w:tabs>
          <w:tab w:val="left" w:pos="-200"/>
        </w:tabs>
        <w:spacing w:line="276" w:lineRule="auto"/>
        <w:ind w:left="426"/>
        <w:jc w:val="both"/>
        <w:rPr>
          <w:rFonts w:eastAsia="Calibri" w:cs="Arial"/>
          <w:color w:val="000000" w:themeColor="text1"/>
          <w:kern w:val="1"/>
          <w:szCs w:val="20"/>
        </w:rPr>
      </w:pPr>
    </w:p>
    <w:bookmarkEnd w:id="5"/>
    <w:p w14:paraId="75467679" w14:textId="5DDA5FC4" w:rsidR="0034387C" w:rsidRPr="008F6D60" w:rsidRDefault="0034387C" w:rsidP="002510A3">
      <w:pPr>
        <w:pStyle w:val="Nagwek2"/>
        <w:spacing w:line="276" w:lineRule="auto"/>
        <w:rPr>
          <w:b w:val="0"/>
          <w:bCs w:val="0"/>
          <w:color w:val="000000" w:themeColor="text1"/>
        </w:rPr>
      </w:pPr>
      <w:r w:rsidRPr="008F6D60">
        <w:rPr>
          <w:color w:val="000000" w:themeColor="text1"/>
        </w:rPr>
        <w:t>IV. Termin i warunki realizacji zadania</w:t>
      </w:r>
    </w:p>
    <w:p w14:paraId="2B3BF4C6" w14:textId="77777777" w:rsidR="0034387C" w:rsidRPr="008F6D60" w:rsidRDefault="0034387C" w:rsidP="00F44675">
      <w:pPr>
        <w:numPr>
          <w:ilvl w:val="0"/>
          <w:numId w:val="6"/>
        </w:numPr>
        <w:tabs>
          <w:tab w:val="left" w:pos="426"/>
        </w:tabs>
        <w:spacing w:line="276" w:lineRule="auto"/>
        <w:ind w:left="426"/>
        <w:jc w:val="both"/>
        <w:rPr>
          <w:rFonts w:eastAsia="Calibri" w:cs="Arial"/>
          <w:color w:val="000000" w:themeColor="text1"/>
          <w:kern w:val="1"/>
          <w:szCs w:val="20"/>
        </w:rPr>
      </w:pPr>
      <w:r w:rsidRPr="008F6D60">
        <w:rPr>
          <w:rFonts w:eastAsia="Calibri" w:cs="Arial"/>
          <w:color w:val="000000" w:themeColor="text1"/>
          <w:kern w:val="1"/>
          <w:szCs w:val="20"/>
        </w:rPr>
        <w:t>Zadanie musi być realizowane na rzecz mieszkańców województwa mazowieckiego.</w:t>
      </w:r>
    </w:p>
    <w:p w14:paraId="362A0A4D" w14:textId="77777777" w:rsidR="0034387C" w:rsidRPr="008F6D60" w:rsidRDefault="0034387C" w:rsidP="00F44675">
      <w:pPr>
        <w:numPr>
          <w:ilvl w:val="0"/>
          <w:numId w:val="6"/>
        </w:numPr>
        <w:tabs>
          <w:tab w:val="left" w:pos="426"/>
        </w:tabs>
        <w:spacing w:line="276" w:lineRule="auto"/>
        <w:ind w:left="426"/>
        <w:jc w:val="both"/>
        <w:rPr>
          <w:rFonts w:eastAsia="Calibri" w:cs="Arial"/>
          <w:color w:val="000000" w:themeColor="text1"/>
          <w:kern w:val="1"/>
          <w:szCs w:val="20"/>
        </w:rPr>
      </w:pPr>
      <w:r w:rsidRPr="008F6D60">
        <w:rPr>
          <w:rFonts w:eastAsia="Calibri" w:cs="Arial"/>
          <w:color w:val="000000" w:themeColor="text1"/>
          <w:kern w:val="1"/>
          <w:szCs w:val="20"/>
        </w:rPr>
        <w:t>Terminy oraz warunki realizacji zadania będą każdorazowo określone w umowie.</w:t>
      </w:r>
    </w:p>
    <w:p w14:paraId="153B0F79" w14:textId="41BEE145" w:rsidR="0034387C" w:rsidRPr="008F6D60" w:rsidRDefault="0034387C" w:rsidP="00F44675">
      <w:pPr>
        <w:numPr>
          <w:ilvl w:val="0"/>
          <w:numId w:val="6"/>
        </w:numPr>
        <w:tabs>
          <w:tab w:val="left" w:pos="426"/>
        </w:tabs>
        <w:spacing w:line="276" w:lineRule="auto"/>
        <w:ind w:left="426"/>
        <w:jc w:val="both"/>
        <w:rPr>
          <w:rFonts w:eastAsia="Calibri" w:cs="Arial"/>
          <w:color w:val="000000" w:themeColor="text1"/>
          <w:kern w:val="1"/>
          <w:szCs w:val="20"/>
        </w:rPr>
      </w:pPr>
      <w:r w:rsidRPr="008F6D60">
        <w:rPr>
          <w:rFonts w:eastAsia="Calibri" w:cs="Arial"/>
          <w:color w:val="000000" w:themeColor="text1"/>
          <w:kern w:val="1"/>
          <w:szCs w:val="20"/>
        </w:rPr>
        <w:t xml:space="preserve">Planowana data rozpoczęcia realizacji zadania nie może być wcześniejsza niż spodziewany termin rozstrzygnięcia konkursu określony w pkt VI.10. Planowana data zakończenia zadania nie może być późniejsza niż </w:t>
      </w:r>
      <w:r w:rsidR="00BC2D30" w:rsidRPr="008F6D60">
        <w:rPr>
          <w:rFonts w:eastAsia="Calibri" w:cs="Arial"/>
          <w:b/>
          <w:bCs/>
          <w:color w:val="000000" w:themeColor="text1"/>
          <w:kern w:val="1"/>
          <w:szCs w:val="20"/>
        </w:rPr>
        <w:t xml:space="preserve">15 grudnia 2022 </w:t>
      </w:r>
      <w:r w:rsidRPr="008F6D60">
        <w:rPr>
          <w:rFonts w:eastAsia="Calibri" w:cs="Arial"/>
          <w:b/>
          <w:bCs/>
          <w:color w:val="000000" w:themeColor="text1"/>
          <w:kern w:val="1"/>
          <w:szCs w:val="20"/>
        </w:rPr>
        <w:t>r</w:t>
      </w:r>
      <w:r w:rsidRPr="008F6D60">
        <w:rPr>
          <w:rFonts w:eastAsia="Calibri" w:cs="Arial"/>
          <w:color w:val="000000" w:themeColor="text1"/>
          <w:kern w:val="1"/>
          <w:szCs w:val="20"/>
        </w:rPr>
        <w:t>.</w:t>
      </w:r>
    </w:p>
    <w:p w14:paraId="15CD5F4A" w14:textId="77777777" w:rsidR="0034387C" w:rsidRPr="008F6D60" w:rsidRDefault="0034387C" w:rsidP="00F44675">
      <w:pPr>
        <w:pStyle w:val="Nagwek2"/>
        <w:spacing w:line="276" w:lineRule="auto"/>
        <w:rPr>
          <w:color w:val="000000" w:themeColor="text1"/>
        </w:rPr>
      </w:pPr>
      <w:r w:rsidRPr="008F6D60">
        <w:rPr>
          <w:color w:val="000000" w:themeColor="text1"/>
        </w:rPr>
        <w:t>V. Termin i warunki składania ofert</w:t>
      </w:r>
    </w:p>
    <w:p w14:paraId="02CD548E" w14:textId="11DD2736" w:rsidR="0034387C" w:rsidRPr="008F6D60" w:rsidRDefault="0034387C" w:rsidP="00F44675">
      <w:pPr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rFonts w:eastAsia="Calibri" w:cs="Arial"/>
          <w:color w:val="000000" w:themeColor="text1"/>
          <w:kern w:val="1"/>
          <w:szCs w:val="20"/>
        </w:rPr>
      </w:pPr>
      <w:r w:rsidRPr="008F6D60">
        <w:rPr>
          <w:rFonts w:eastAsia="Calibri" w:cs="Arial"/>
          <w:color w:val="000000" w:themeColor="text1"/>
          <w:kern w:val="1"/>
          <w:szCs w:val="20"/>
        </w:rPr>
        <w:t xml:space="preserve">Termin składania ofert wyznacza się od dnia </w:t>
      </w:r>
      <w:r w:rsidR="00E356BE" w:rsidRPr="008F6D60">
        <w:rPr>
          <w:rFonts w:eastAsia="Calibri" w:cs="Arial"/>
          <w:b/>
          <w:bCs/>
          <w:color w:val="000000" w:themeColor="text1"/>
          <w:kern w:val="1"/>
          <w:szCs w:val="20"/>
        </w:rPr>
        <w:t>28</w:t>
      </w:r>
      <w:r w:rsidR="00BC2D30" w:rsidRPr="008F6D60">
        <w:rPr>
          <w:rFonts w:eastAsia="Calibri" w:cs="Arial"/>
          <w:b/>
          <w:bCs/>
          <w:color w:val="000000" w:themeColor="text1"/>
          <w:kern w:val="1"/>
          <w:szCs w:val="20"/>
        </w:rPr>
        <w:t xml:space="preserve"> stycznia 2022 r</w:t>
      </w:r>
      <w:r w:rsidR="00BC2D30" w:rsidRPr="008F6D60">
        <w:rPr>
          <w:rFonts w:eastAsia="Calibri" w:cs="Arial"/>
          <w:color w:val="000000" w:themeColor="text1"/>
          <w:kern w:val="1"/>
          <w:szCs w:val="20"/>
        </w:rPr>
        <w:t xml:space="preserve">. </w:t>
      </w:r>
      <w:r w:rsidRPr="008F6D60">
        <w:rPr>
          <w:rFonts w:eastAsia="Calibri" w:cs="Arial"/>
          <w:color w:val="000000" w:themeColor="text1"/>
          <w:kern w:val="1"/>
          <w:szCs w:val="20"/>
        </w:rPr>
        <w:t xml:space="preserve"> do dnia</w:t>
      </w:r>
      <w:r w:rsidR="006125A0" w:rsidRPr="008F6D60">
        <w:rPr>
          <w:rFonts w:eastAsia="Calibri" w:cs="Arial"/>
          <w:color w:val="000000" w:themeColor="text1"/>
          <w:kern w:val="1"/>
          <w:szCs w:val="20"/>
        </w:rPr>
        <w:t xml:space="preserve"> </w:t>
      </w:r>
      <w:r w:rsidR="00E356BE" w:rsidRPr="008F6D60">
        <w:rPr>
          <w:rFonts w:eastAsia="Calibri" w:cs="Arial"/>
          <w:color w:val="000000" w:themeColor="text1"/>
          <w:kern w:val="1"/>
          <w:szCs w:val="20"/>
        </w:rPr>
        <w:t>1</w:t>
      </w:r>
      <w:r w:rsidR="00BC2D30" w:rsidRPr="008F6D60">
        <w:rPr>
          <w:rFonts w:eastAsia="Calibri" w:cs="Arial"/>
          <w:b/>
          <w:bCs/>
          <w:color w:val="000000" w:themeColor="text1"/>
          <w:kern w:val="1"/>
          <w:szCs w:val="20"/>
        </w:rPr>
        <w:t>8 lutego</w:t>
      </w:r>
      <w:r w:rsidR="006125A0" w:rsidRPr="008F6D60">
        <w:rPr>
          <w:rFonts w:eastAsia="Calibri" w:cs="Arial"/>
          <w:b/>
          <w:bCs/>
          <w:color w:val="000000" w:themeColor="text1"/>
          <w:kern w:val="1"/>
          <w:szCs w:val="20"/>
        </w:rPr>
        <w:t xml:space="preserve"> </w:t>
      </w:r>
      <w:r w:rsidR="00BC2D30" w:rsidRPr="008F6D60">
        <w:rPr>
          <w:rFonts w:eastAsia="Calibri" w:cs="Arial"/>
          <w:b/>
          <w:bCs/>
          <w:color w:val="000000" w:themeColor="text1"/>
          <w:kern w:val="1"/>
          <w:szCs w:val="20"/>
        </w:rPr>
        <w:t>2022 r</w:t>
      </w:r>
      <w:r w:rsidRPr="008F6D60">
        <w:rPr>
          <w:rFonts w:eastAsia="Calibri" w:cs="Arial"/>
          <w:color w:val="000000" w:themeColor="text1"/>
          <w:kern w:val="1"/>
          <w:szCs w:val="20"/>
        </w:rPr>
        <w:t>.</w:t>
      </w:r>
    </w:p>
    <w:p w14:paraId="1A3187AE" w14:textId="5CA50505" w:rsidR="0034387C" w:rsidRPr="008F6D60" w:rsidRDefault="0034387C" w:rsidP="00F44675">
      <w:pPr>
        <w:numPr>
          <w:ilvl w:val="0"/>
          <w:numId w:val="4"/>
        </w:numPr>
        <w:autoSpaceDE w:val="0"/>
        <w:spacing w:line="276" w:lineRule="auto"/>
        <w:jc w:val="both"/>
        <w:rPr>
          <w:rFonts w:eastAsia="Calibri" w:cs="Arial"/>
          <w:color w:val="000000" w:themeColor="text1"/>
          <w:kern w:val="1"/>
          <w:szCs w:val="20"/>
        </w:rPr>
      </w:pPr>
      <w:r w:rsidRPr="008F6D60">
        <w:rPr>
          <w:rFonts w:eastAsia="Calibri" w:cs="Arial"/>
          <w:color w:val="000000" w:themeColor="text1"/>
          <w:kern w:val="1"/>
          <w:szCs w:val="20"/>
        </w:rPr>
        <w:t>Oferty należy składać poprzez Generator ofert w serwisie Witkac.pl, dostępny na stronie</w:t>
      </w:r>
      <w:r w:rsidR="006C3780" w:rsidRPr="008F6D60">
        <w:rPr>
          <w:rFonts w:eastAsia="Calibri" w:cs="Arial"/>
          <w:color w:val="000000" w:themeColor="text1"/>
          <w:kern w:val="1"/>
          <w:szCs w:val="20"/>
        </w:rPr>
        <w:t xml:space="preserve"> </w:t>
      </w:r>
      <w:hyperlink r:id="rId12" w:history="1">
        <w:r w:rsidR="00720691" w:rsidRPr="008F6D60">
          <w:rPr>
            <w:rStyle w:val="Hipercze"/>
            <w:rFonts w:ascii="Arial" w:eastAsia="Calibri" w:hAnsi="Arial" w:cs="Arial"/>
            <w:color w:val="000000" w:themeColor="text1"/>
            <w:kern w:val="1"/>
            <w:sz w:val="20"/>
            <w:szCs w:val="20"/>
          </w:rPr>
          <w:t>konkursyngo.mazovia.pl</w:t>
        </w:r>
      </w:hyperlink>
      <w:r w:rsidR="00801D17" w:rsidRPr="008F6D60">
        <w:rPr>
          <w:rFonts w:eastAsia="Calibri"/>
          <w:color w:val="000000" w:themeColor="text1"/>
        </w:rPr>
        <w:t>.</w:t>
      </w:r>
    </w:p>
    <w:p w14:paraId="792EEB9C" w14:textId="2030B5B2" w:rsidR="0034387C" w:rsidRPr="008F6D60" w:rsidRDefault="0034387C" w:rsidP="00F44675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="Calibri" w:cs="Arial"/>
          <w:color w:val="000000" w:themeColor="text1"/>
          <w:kern w:val="1"/>
          <w:szCs w:val="20"/>
        </w:rPr>
      </w:pPr>
      <w:r w:rsidRPr="008F6D60">
        <w:rPr>
          <w:rFonts w:eastAsia="Calibri" w:cs="Arial"/>
          <w:color w:val="000000" w:themeColor="text1"/>
          <w:kern w:val="1"/>
          <w:szCs w:val="20"/>
        </w:rPr>
        <w:t xml:space="preserve">Generator ofert konkursowych uniemożliwia edycję lub wycofanie oferty po jej złożeniu. </w:t>
      </w:r>
      <w:r w:rsidR="0099095E" w:rsidRPr="008F6D60">
        <w:rPr>
          <w:rFonts w:eastAsia="Calibri" w:cs="Arial"/>
          <w:color w:val="000000" w:themeColor="text1"/>
          <w:kern w:val="1"/>
          <w:szCs w:val="20"/>
        </w:rPr>
        <w:t xml:space="preserve"> </w:t>
      </w:r>
      <w:r w:rsidR="0099095E" w:rsidRPr="008F6D60">
        <w:rPr>
          <w:rFonts w:eastAsia="Calibri" w:cs="Arial"/>
          <w:color w:val="000000" w:themeColor="text1"/>
          <w:kern w:val="1"/>
          <w:szCs w:val="20"/>
        </w:rPr>
        <w:br/>
      </w:r>
      <w:r w:rsidRPr="008F6D60">
        <w:rPr>
          <w:rFonts w:eastAsia="Calibri" w:cs="Arial"/>
          <w:color w:val="000000" w:themeColor="text1"/>
          <w:kern w:val="1"/>
          <w:szCs w:val="20"/>
        </w:rPr>
        <w:t xml:space="preserve">W przypadku chęci wycofania oferty złożonej w generatorze (przed upływem terminu składania ofert), należy dostarczyć do Urzędu Marszałkowskiego Województwa Mazowieckiego </w:t>
      </w:r>
      <w:r w:rsidR="0099095E" w:rsidRPr="008F6D60">
        <w:rPr>
          <w:rFonts w:eastAsia="Calibri" w:cs="Arial"/>
          <w:color w:val="000000" w:themeColor="text1"/>
          <w:kern w:val="1"/>
          <w:szCs w:val="20"/>
        </w:rPr>
        <w:t xml:space="preserve"> </w:t>
      </w:r>
      <w:r w:rsidR="0099095E" w:rsidRPr="008F6D60">
        <w:rPr>
          <w:rFonts w:eastAsia="Calibri" w:cs="Arial"/>
          <w:color w:val="000000" w:themeColor="text1"/>
          <w:kern w:val="1"/>
          <w:szCs w:val="20"/>
        </w:rPr>
        <w:br/>
      </w:r>
      <w:r w:rsidRPr="008F6D60">
        <w:rPr>
          <w:rFonts w:eastAsia="Calibri" w:cs="Arial"/>
          <w:color w:val="000000" w:themeColor="text1"/>
          <w:kern w:val="1"/>
          <w:szCs w:val="20"/>
        </w:rPr>
        <w:t>w Warszawie/wojewódzkiej samorządowej jednostki organizacyjnej oświadczenie o wycofaniu oferty.</w:t>
      </w:r>
    </w:p>
    <w:p w14:paraId="1811C8DE" w14:textId="441E1028" w:rsidR="0034387C" w:rsidRPr="008F6D60" w:rsidRDefault="0034387C" w:rsidP="00F44675">
      <w:pPr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rFonts w:eastAsia="Calibri" w:cs="Arial"/>
          <w:color w:val="000000" w:themeColor="text1"/>
          <w:kern w:val="1"/>
          <w:szCs w:val="20"/>
        </w:rPr>
      </w:pPr>
      <w:r w:rsidRPr="008F6D60">
        <w:rPr>
          <w:rFonts w:eastAsia="Calibri" w:cs="Arial"/>
          <w:color w:val="000000" w:themeColor="text1"/>
          <w:kern w:val="1"/>
          <w:szCs w:val="20"/>
        </w:rPr>
        <w:t xml:space="preserve">Oferent może złożyć </w:t>
      </w:r>
      <w:r w:rsidR="00801D17" w:rsidRPr="008F6D60">
        <w:rPr>
          <w:rFonts w:eastAsia="Calibri" w:cs="Arial"/>
          <w:color w:val="000000" w:themeColor="text1"/>
          <w:kern w:val="1"/>
          <w:szCs w:val="20"/>
        </w:rPr>
        <w:t>1 ofertę</w:t>
      </w:r>
      <w:r w:rsidRPr="008F6D60">
        <w:rPr>
          <w:rFonts w:eastAsia="Calibri" w:cs="Arial"/>
          <w:color w:val="000000" w:themeColor="text1"/>
          <w:kern w:val="1"/>
          <w:szCs w:val="20"/>
        </w:rPr>
        <w:t xml:space="preserve"> w konkursie</w:t>
      </w:r>
      <w:r w:rsidR="006C3780" w:rsidRPr="008F6D60">
        <w:rPr>
          <w:rFonts w:eastAsia="Calibri" w:cs="Arial"/>
          <w:color w:val="000000" w:themeColor="text1"/>
          <w:kern w:val="1"/>
          <w:szCs w:val="20"/>
        </w:rPr>
        <w:t>.</w:t>
      </w:r>
    </w:p>
    <w:p w14:paraId="505EA18D" w14:textId="400CC2D7" w:rsidR="00EE62B5" w:rsidRPr="008F6D60" w:rsidRDefault="00EE62B5" w:rsidP="00F44675">
      <w:pPr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rFonts w:eastAsia="Calibri" w:cs="Arial"/>
          <w:color w:val="000000" w:themeColor="text1"/>
          <w:kern w:val="1"/>
          <w:szCs w:val="20"/>
        </w:rPr>
      </w:pPr>
      <w:r w:rsidRPr="008F6D60">
        <w:rPr>
          <w:rFonts w:eastAsia="Calibri" w:cs="Arial"/>
          <w:color w:val="000000" w:themeColor="text1"/>
          <w:kern w:val="1"/>
          <w:szCs w:val="20"/>
        </w:rPr>
        <w:t>Oferty złożone ponad limity określone w pkt.V.4 nie będą rozpatrywane. O kolejności rozpatrywania decyduje data złożenia w generatorze.</w:t>
      </w:r>
    </w:p>
    <w:p w14:paraId="0F911681" w14:textId="6A12E5D6" w:rsidR="0034387C" w:rsidRPr="008F6D60" w:rsidRDefault="0034387C" w:rsidP="00F44675">
      <w:pPr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rFonts w:eastAsia="Calibri" w:cs="Arial"/>
          <w:color w:val="000000" w:themeColor="text1"/>
          <w:kern w:val="1"/>
          <w:szCs w:val="20"/>
        </w:rPr>
      </w:pPr>
      <w:r w:rsidRPr="008F6D60">
        <w:rPr>
          <w:rFonts w:cs="Arial"/>
          <w:color w:val="000000" w:themeColor="text1"/>
          <w:szCs w:val="20"/>
        </w:rPr>
        <w:t>W przypadku, gdy oferent nie podlega wpisowi w Krajowym Rejestrze Sądowym</w:t>
      </w:r>
      <w:r w:rsidRPr="008F6D60">
        <w:rPr>
          <w:rFonts w:cs="Arial"/>
          <w:bCs/>
          <w:color w:val="000000" w:themeColor="text1"/>
          <w:szCs w:val="20"/>
        </w:rPr>
        <w:t xml:space="preserve"> obligatoryjnie należy złożyć w formie elektronicznej za pośrednictwem </w:t>
      </w:r>
      <w:r w:rsidRPr="008F6D60">
        <w:rPr>
          <w:rFonts w:cs="Arial"/>
          <w:color w:val="000000" w:themeColor="text1"/>
          <w:szCs w:val="20"/>
        </w:rPr>
        <w:t xml:space="preserve">Generatora Wniosków dodając je do składanej oferty: kopię aktualnego wyciągu z innego rejestru lub ewidencji, ewentualnie inny dokument potwierdzający status prawny oferenta. Odpis musi być zgodny ze stanem faktycznym </w:t>
      </w:r>
      <w:r w:rsidR="0099095E" w:rsidRPr="008F6D60">
        <w:rPr>
          <w:rFonts w:cs="Arial"/>
          <w:color w:val="000000" w:themeColor="text1"/>
          <w:szCs w:val="20"/>
        </w:rPr>
        <w:t xml:space="preserve"> </w:t>
      </w:r>
      <w:r w:rsidR="0099095E" w:rsidRPr="008F6D60">
        <w:rPr>
          <w:rFonts w:cs="Arial"/>
          <w:color w:val="000000" w:themeColor="text1"/>
          <w:szCs w:val="20"/>
        </w:rPr>
        <w:br/>
      </w:r>
      <w:r w:rsidRPr="008F6D60">
        <w:rPr>
          <w:rFonts w:cs="Arial"/>
          <w:color w:val="000000" w:themeColor="text1"/>
          <w:szCs w:val="20"/>
        </w:rPr>
        <w:t>i prawnym, niezależnie od tego, kiedy został wydany. Gdy oferta składana jest przez więcej niż jednego oferenta, każdy z oferentów zobowiązany jest do załączenia ww. dokumentów.</w:t>
      </w:r>
    </w:p>
    <w:p w14:paraId="4C18FD59" w14:textId="77777777" w:rsidR="0034387C" w:rsidRPr="008F6D60" w:rsidRDefault="0034387C" w:rsidP="00F44675">
      <w:pPr>
        <w:pStyle w:val="Nagwek2"/>
        <w:spacing w:line="276" w:lineRule="auto"/>
        <w:rPr>
          <w:color w:val="000000" w:themeColor="text1"/>
        </w:rPr>
      </w:pPr>
      <w:bookmarkStart w:id="6" w:name="_Toc502832593"/>
      <w:r w:rsidRPr="008F6D60">
        <w:rPr>
          <w:color w:val="000000" w:themeColor="text1"/>
        </w:rPr>
        <w:t>VI.  Terminy i tryb wyboru oferty</w:t>
      </w:r>
      <w:bookmarkEnd w:id="6"/>
    </w:p>
    <w:p w14:paraId="75BC18CB" w14:textId="182718AC" w:rsidR="0034387C" w:rsidRPr="008F6D60" w:rsidRDefault="0034387C" w:rsidP="00F44675">
      <w:pPr>
        <w:numPr>
          <w:ilvl w:val="0"/>
          <w:numId w:val="3"/>
        </w:numPr>
        <w:tabs>
          <w:tab w:val="left" w:pos="360"/>
        </w:tabs>
        <w:spacing w:line="276" w:lineRule="auto"/>
        <w:ind w:left="357" w:hanging="357"/>
        <w:jc w:val="both"/>
        <w:rPr>
          <w:rFonts w:eastAsia="Calibri" w:cs="Arial"/>
          <w:color w:val="000000" w:themeColor="text1"/>
          <w:kern w:val="1"/>
          <w:szCs w:val="20"/>
        </w:rPr>
      </w:pPr>
      <w:r w:rsidRPr="008F6D60">
        <w:rPr>
          <w:rFonts w:eastAsia="Calibri" w:cs="Arial"/>
          <w:color w:val="000000" w:themeColor="text1"/>
          <w:kern w:val="1"/>
          <w:szCs w:val="20"/>
        </w:rPr>
        <w:t xml:space="preserve">W okresie między dniem </w:t>
      </w:r>
      <w:r w:rsidR="00E356BE" w:rsidRPr="008F6D60">
        <w:rPr>
          <w:rFonts w:eastAsia="Calibri" w:cs="Arial"/>
          <w:b/>
          <w:bCs/>
          <w:color w:val="000000" w:themeColor="text1"/>
          <w:kern w:val="1"/>
          <w:szCs w:val="20"/>
        </w:rPr>
        <w:t xml:space="preserve">23 </w:t>
      </w:r>
      <w:r w:rsidR="00617BB5" w:rsidRPr="008F6D60">
        <w:rPr>
          <w:rFonts w:eastAsia="Calibri" w:cs="Arial"/>
          <w:b/>
          <w:bCs/>
          <w:color w:val="000000" w:themeColor="text1"/>
          <w:kern w:val="1"/>
          <w:szCs w:val="20"/>
        </w:rPr>
        <w:t>lutego 2022 r.</w:t>
      </w:r>
      <w:r w:rsidR="00617BB5" w:rsidRPr="008F6D60">
        <w:rPr>
          <w:rFonts w:eastAsia="Calibri" w:cs="Arial"/>
          <w:color w:val="000000" w:themeColor="text1"/>
          <w:kern w:val="1"/>
          <w:szCs w:val="20"/>
        </w:rPr>
        <w:t xml:space="preserve"> </w:t>
      </w:r>
      <w:r w:rsidRPr="008F6D60">
        <w:rPr>
          <w:rFonts w:eastAsia="Calibri" w:cs="Arial"/>
          <w:color w:val="000000" w:themeColor="text1"/>
          <w:kern w:val="1"/>
          <w:szCs w:val="20"/>
        </w:rPr>
        <w:t xml:space="preserve">a dniem </w:t>
      </w:r>
      <w:r w:rsidR="00617BB5" w:rsidRPr="008F6D60">
        <w:rPr>
          <w:rFonts w:eastAsia="Calibri" w:cs="Arial"/>
          <w:b/>
          <w:bCs/>
          <w:color w:val="000000" w:themeColor="text1"/>
          <w:kern w:val="1"/>
          <w:szCs w:val="20"/>
        </w:rPr>
        <w:t>2</w:t>
      </w:r>
      <w:r w:rsidR="00E356BE" w:rsidRPr="008F6D60">
        <w:rPr>
          <w:rFonts w:eastAsia="Calibri" w:cs="Arial"/>
          <w:b/>
          <w:bCs/>
          <w:color w:val="000000" w:themeColor="text1"/>
          <w:kern w:val="1"/>
          <w:szCs w:val="20"/>
        </w:rPr>
        <w:t>8</w:t>
      </w:r>
      <w:r w:rsidR="00617BB5" w:rsidRPr="008F6D60">
        <w:rPr>
          <w:rFonts w:eastAsia="Calibri" w:cs="Arial"/>
          <w:b/>
          <w:bCs/>
          <w:color w:val="000000" w:themeColor="text1"/>
          <w:kern w:val="1"/>
          <w:szCs w:val="20"/>
        </w:rPr>
        <w:t xml:space="preserve"> lutego 2022 r.</w:t>
      </w:r>
      <w:r w:rsidR="00617BB5" w:rsidRPr="008F6D60">
        <w:rPr>
          <w:rFonts w:eastAsia="Calibri" w:cs="Arial"/>
          <w:color w:val="000000" w:themeColor="text1"/>
          <w:kern w:val="1"/>
          <w:szCs w:val="20"/>
        </w:rPr>
        <w:t xml:space="preserve"> </w:t>
      </w:r>
      <w:r w:rsidRPr="008F6D60">
        <w:rPr>
          <w:rFonts w:eastAsia="Calibri" w:cs="Arial"/>
          <w:color w:val="000000" w:themeColor="text1"/>
          <w:kern w:val="1"/>
          <w:szCs w:val="20"/>
        </w:rPr>
        <w:t xml:space="preserve">na stronie internetowej </w:t>
      </w:r>
      <w:hyperlink r:id="rId13" w:history="1">
        <w:r w:rsidRPr="008F6D60">
          <w:rPr>
            <w:rFonts w:eastAsia="Calibri" w:cs="Arial"/>
            <w:color w:val="000000" w:themeColor="text1"/>
            <w:kern w:val="1"/>
            <w:szCs w:val="20"/>
            <w:u w:val="single"/>
          </w:rPr>
          <w:t>dialog.mazovia.pl</w:t>
        </w:r>
      </w:hyperlink>
      <w:r w:rsidRPr="008F6D60">
        <w:rPr>
          <w:rFonts w:eastAsia="Calibri" w:cs="Arial"/>
          <w:color w:val="000000" w:themeColor="text1"/>
          <w:kern w:val="1"/>
          <w:szCs w:val="20"/>
        </w:rPr>
        <w:t xml:space="preserve"> – zakładka „Konkursy ofert” oraz w systemie Witkac.pl zostaną zamieszczone wyniki oceny formalnej, ze wskazaniem wszystkich ofert złożonych w konkursie, w tym ofert niespełniających wymogów formalnych wraz z podaniem rodzaju błędu oraz informacja </w:t>
      </w:r>
      <w:r w:rsidR="0099095E" w:rsidRPr="008F6D60">
        <w:rPr>
          <w:rFonts w:eastAsia="Calibri" w:cs="Arial"/>
          <w:color w:val="000000" w:themeColor="text1"/>
          <w:kern w:val="1"/>
          <w:szCs w:val="20"/>
        </w:rPr>
        <w:t xml:space="preserve"> </w:t>
      </w:r>
      <w:r w:rsidR="0099095E" w:rsidRPr="008F6D60">
        <w:rPr>
          <w:rFonts w:eastAsia="Calibri" w:cs="Arial"/>
          <w:color w:val="000000" w:themeColor="text1"/>
          <w:kern w:val="1"/>
          <w:szCs w:val="20"/>
        </w:rPr>
        <w:br/>
      </w:r>
      <w:r w:rsidRPr="008F6D60">
        <w:rPr>
          <w:rFonts w:eastAsia="Calibri" w:cs="Arial"/>
          <w:color w:val="000000" w:themeColor="text1"/>
          <w:kern w:val="1"/>
          <w:szCs w:val="20"/>
        </w:rPr>
        <w:t>o możliwości, trybie i terminach składania zastrzeżeń do wyników oceny formalnej.</w:t>
      </w:r>
    </w:p>
    <w:p w14:paraId="4C101F4D" w14:textId="77777777" w:rsidR="0034387C" w:rsidRPr="008F6D60" w:rsidRDefault="0034387C" w:rsidP="00F44675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76" w:lineRule="auto"/>
        <w:ind w:left="357" w:hanging="357"/>
        <w:jc w:val="both"/>
        <w:rPr>
          <w:rFonts w:eastAsia="Calibri" w:cs="Arial"/>
          <w:color w:val="000000" w:themeColor="text1"/>
          <w:kern w:val="1"/>
          <w:szCs w:val="20"/>
        </w:rPr>
      </w:pPr>
      <w:r w:rsidRPr="008F6D60">
        <w:rPr>
          <w:rFonts w:eastAsia="Calibri" w:cs="Arial"/>
          <w:color w:val="000000" w:themeColor="text1"/>
          <w:kern w:val="1"/>
          <w:szCs w:val="20"/>
        </w:rPr>
        <w:t xml:space="preserve">Oferent, którego oferta nie spełnia wymogów formalnych, ma możliwość, w ciągu 7 dni następujących po dniu opublikowania wyników oceny formalnej ofert, złożenia zastrzeżenia do negatywnego wyniku oceny formalnej </w:t>
      </w:r>
      <w:r w:rsidRPr="008F6D60">
        <w:rPr>
          <w:rFonts w:eastAsia="Calibri" w:cs="Arial"/>
          <w:bCs/>
          <w:color w:val="000000" w:themeColor="text1"/>
          <w:kern w:val="1"/>
          <w:szCs w:val="20"/>
        </w:rPr>
        <w:t>w sytuacji, gdy uznaje, że jego oferta została przygotowana prawidłowo.</w:t>
      </w:r>
    </w:p>
    <w:p w14:paraId="0ED322C8" w14:textId="77777777" w:rsidR="006A24DA" w:rsidRPr="008F6D60" w:rsidRDefault="0034387C" w:rsidP="006A24DA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76" w:lineRule="auto"/>
        <w:ind w:left="357" w:hanging="357"/>
        <w:jc w:val="both"/>
        <w:rPr>
          <w:rFonts w:eastAsia="Calibri" w:cs="Arial"/>
          <w:color w:val="000000" w:themeColor="text1"/>
          <w:kern w:val="1"/>
          <w:szCs w:val="20"/>
        </w:rPr>
      </w:pPr>
      <w:r w:rsidRPr="008F6D60">
        <w:rPr>
          <w:rFonts w:eastAsia="Calibri" w:cs="Arial"/>
          <w:color w:val="000000" w:themeColor="text1"/>
          <w:kern w:val="1"/>
          <w:szCs w:val="20"/>
        </w:rPr>
        <w:t>Zastrzeżenie do negatywnego wyniku oceny formalnej należy złożyć w jeden z wymienionych niżej sposobów:</w:t>
      </w:r>
    </w:p>
    <w:p w14:paraId="285B66BB" w14:textId="5580E7B4" w:rsidR="006A24DA" w:rsidRPr="008F6D60" w:rsidRDefault="006A24DA" w:rsidP="0079647D">
      <w:pPr>
        <w:pStyle w:val="Akapitzlist"/>
        <w:numPr>
          <w:ilvl w:val="1"/>
          <w:numId w:val="33"/>
        </w:numPr>
        <w:shd w:val="clear" w:color="auto" w:fill="FFFFFF"/>
        <w:tabs>
          <w:tab w:val="left" w:pos="360"/>
        </w:tabs>
        <w:ind w:left="993" w:hanging="426"/>
        <w:jc w:val="both"/>
        <w:rPr>
          <w:rFonts w:ascii="Arial" w:hAnsi="Arial" w:cs="Arial"/>
          <w:color w:val="000000" w:themeColor="text1"/>
          <w:kern w:val="1"/>
          <w:sz w:val="20"/>
          <w:szCs w:val="20"/>
        </w:rPr>
      </w:pPr>
      <w:r w:rsidRPr="008F6D60">
        <w:rPr>
          <w:rFonts w:ascii="Arial" w:hAnsi="Arial" w:cs="Arial"/>
          <w:color w:val="000000" w:themeColor="text1"/>
          <w:kern w:val="1"/>
          <w:sz w:val="20"/>
          <w:szCs w:val="20"/>
        </w:rPr>
        <w:t>o</w:t>
      </w:r>
      <w:r w:rsidRPr="008F6D60">
        <w:rPr>
          <w:rFonts w:ascii="Arial" w:hAnsi="Arial" w:cs="Arial"/>
          <w:iCs/>
          <w:color w:val="000000" w:themeColor="text1"/>
          <w:kern w:val="1"/>
          <w:sz w:val="20"/>
          <w:szCs w:val="20"/>
        </w:rPr>
        <w:t>sobiście w punktach podawczych przy ul. Jagiellońskiej 26, ul. Skoczylasa 4 w Warszawie lub w Delegaturze Urzędu (a</w:t>
      </w:r>
      <w:r w:rsidRPr="008F6D60">
        <w:rPr>
          <w:rFonts w:ascii="Arial" w:hAnsi="Arial" w:cs="Arial"/>
          <w:color w:val="000000" w:themeColor="text1"/>
          <w:sz w:val="20"/>
          <w:szCs w:val="20"/>
        </w:rPr>
        <w:t xml:space="preserve">ktualne adresy delegatur dostępne są na stronie internetowej: </w:t>
      </w:r>
      <w:hyperlink r:id="rId14" w:history="1">
        <w:r w:rsidRPr="008F6D60">
          <w:rPr>
            <w:rStyle w:val="Hipercze"/>
            <w:rFonts w:ascii="Arial" w:hAnsi="Arial" w:cs="Arial"/>
            <w:color w:val="000000" w:themeColor="text1"/>
            <w:sz w:val="20"/>
            <w:szCs w:val="20"/>
          </w:rPr>
          <w:t>https://mazovia.pl/pl/bip/urzad-marszalkowski/delegatury/delegatury.html</w:t>
        </w:r>
      </w:hyperlink>
      <w:r w:rsidRPr="008F6D60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15A7C4AB" w14:textId="4C0BC349" w:rsidR="0034387C" w:rsidRPr="008F6D60" w:rsidRDefault="0034387C" w:rsidP="0079647D">
      <w:pPr>
        <w:pStyle w:val="Akapitzlist"/>
        <w:numPr>
          <w:ilvl w:val="1"/>
          <w:numId w:val="33"/>
        </w:numPr>
        <w:shd w:val="clear" w:color="auto" w:fill="FFFFFF"/>
        <w:tabs>
          <w:tab w:val="left" w:pos="360"/>
        </w:tabs>
        <w:ind w:left="993" w:hanging="426"/>
        <w:jc w:val="both"/>
        <w:rPr>
          <w:rFonts w:ascii="Arial" w:hAnsi="Arial" w:cs="Arial"/>
          <w:color w:val="000000" w:themeColor="text1"/>
          <w:kern w:val="1"/>
          <w:sz w:val="20"/>
          <w:szCs w:val="20"/>
        </w:rPr>
      </w:pPr>
      <w:r w:rsidRPr="008F6D60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za pośrednictwem </w:t>
      </w:r>
      <w:r w:rsidR="00000B16" w:rsidRPr="008F6D60">
        <w:rPr>
          <w:rFonts w:ascii="Arial" w:hAnsi="Arial" w:cs="Arial"/>
          <w:color w:val="000000" w:themeColor="text1"/>
          <w:kern w:val="1"/>
          <w:sz w:val="20"/>
          <w:szCs w:val="20"/>
        </w:rPr>
        <w:t>operatora pocztowego</w:t>
      </w:r>
      <w:r w:rsidRPr="008F6D60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na adres: ul. Jagiellońska 26, 03-719 Warszawa </w:t>
      </w:r>
      <w:r w:rsidRPr="008F6D60">
        <w:rPr>
          <w:rFonts w:ascii="Arial" w:hAnsi="Arial" w:cs="Arial"/>
          <w:color w:val="000000" w:themeColor="text1"/>
          <w:kern w:val="1"/>
          <w:sz w:val="20"/>
          <w:szCs w:val="20"/>
        </w:rPr>
        <w:softHyphen/>
        <w:t>- o zachowaniu terminu złożenia zastrzeżenia decyduje data stempla pocztowego lub data nadania;</w:t>
      </w:r>
    </w:p>
    <w:p w14:paraId="60309468" w14:textId="5224C2EB" w:rsidR="0079647D" w:rsidRPr="008F6D60" w:rsidRDefault="0034387C" w:rsidP="0079647D">
      <w:pPr>
        <w:pStyle w:val="Akapitzlist"/>
        <w:numPr>
          <w:ilvl w:val="1"/>
          <w:numId w:val="33"/>
        </w:numPr>
        <w:shd w:val="clear" w:color="auto" w:fill="FFFFFF"/>
        <w:tabs>
          <w:tab w:val="left" w:pos="360"/>
        </w:tabs>
        <w:ind w:left="993" w:hanging="426"/>
        <w:jc w:val="both"/>
        <w:rPr>
          <w:rFonts w:ascii="Arial" w:hAnsi="Arial" w:cs="Arial"/>
          <w:color w:val="000000" w:themeColor="text1"/>
          <w:kern w:val="1"/>
          <w:sz w:val="20"/>
          <w:szCs w:val="20"/>
          <w:u w:val="single"/>
        </w:rPr>
      </w:pPr>
      <w:r w:rsidRPr="008F6D60">
        <w:rPr>
          <w:rFonts w:ascii="Arial" w:hAnsi="Arial" w:cs="Arial"/>
          <w:bCs/>
          <w:color w:val="000000" w:themeColor="text1"/>
          <w:kern w:val="1"/>
          <w:sz w:val="20"/>
          <w:szCs w:val="20"/>
        </w:rPr>
        <w:t>za pomocą profilu zaufanego ePUAP zgodnie z zasadami opisanymi na stronie</w:t>
      </w:r>
      <w:r w:rsidRPr="008F6D60">
        <w:rPr>
          <w:rFonts w:ascii="Arial" w:hAnsi="Arial" w:cs="Arial"/>
          <w:b/>
          <w:bCs/>
          <w:color w:val="000000" w:themeColor="text1"/>
          <w:kern w:val="1"/>
          <w:sz w:val="20"/>
          <w:szCs w:val="20"/>
        </w:rPr>
        <w:t xml:space="preserve"> </w:t>
      </w:r>
      <w:hyperlink r:id="rId15" w:history="1">
        <w:r w:rsidR="00F44675" w:rsidRPr="008F6D60">
          <w:rPr>
            <w:rStyle w:val="Hipercze"/>
            <w:rFonts w:ascii="Arial" w:hAnsi="Arial" w:cs="Arial"/>
            <w:color w:val="000000" w:themeColor="text1"/>
            <w:sz w:val="20"/>
            <w:szCs w:val="20"/>
          </w:rPr>
          <w:t>https://epuap.gov.pl/wps/portal/strefa-klienta/katalog-spraw/opis-uslugi/skargi-wnioski-zapytania-do-urzedu/umwm</w:t>
        </w:r>
      </w:hyperlink>
      <w:r w:rsidRPr="008F6D60">
        <w:rPr>
          <w:rFonts w:ascii="Arial" w:hAnsi="Arial" w:cs="Arial"/>
          <w:color w:val="000000" w:themeColor="text1"/>
          <w:kern w:val="1"/>
          <w:sz w:val="20"/>
          <w:szCs w:val="20"/>
          <w:u w:val="single"/>
        </w:rPr>
        <w:t>.</w:t>
      </w:r>
      <w:r w:rsidR="00F44675" w:rsidRPr="008F6D60">
        <w:rPr>
          <w:rFonts w:ascii="Arial" w:hAnsi="Arial" w:cs="Arial"/>
          <w:color w:val="000000" w:themeColor="text1"/>
          <w:kern w:val="1"/>
          <w:sz w:val="20"/>
          <w:szCs w:val="20"/>
          <w:u w:val="single"/>
        </w:rPr>
        <w:t xml:space="preserve"> </w:t>
      </w:r>
    </w:p>
    <w:p w14:paraId="2B4D4993" w14:textId="385701DA" w:rsidR="00617BB5" w:rsidRPr="008F6D60" w:rsidRDefault="00617BB5" w:rsidP="0079647D">
      <w:pPr>
        <w:pStyle w:val="Akapitzlist"/>
        <w:numPr>
          <w:ilvl w:val="1"/>
          <w:numId w:val="33"/>
        </w:numPr>
        <w:shd w:val="clear" w:color="auto" w:fill="FFFFFF"/>
        <w:tabs>
          <w:tab w:val="left" w:pos="360"/>
        </w:tabs>
        <w:ind w:left="993" w:hanging="426"/>
        <w:jc w:val="both"/>
        <w:rPr>
          <w:rFonts w:ascii="Arial" w:hAnsi="Arial" w:cs="Arial"/>
          <w:color w:val="000000" w:themeColor="text1"/>
          <w:kern w:val="1"/>
          <w:sz w:val="20"/>
          <w:szCs w:val="20"/>
        </w:rPr>
      </w:pPr>
      <w:r w:rsidRPr="008F6D60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za pomocą poczty elektronicznej na adres: </w:t>
      </w:r>
      <w:hyperlink r:id="rId16" w:history="1">
        <w:r w:rsidRPr="008F6D60">
          <w:rPr>
            <w:rStyle w:val="Hipercze"/>
            <w:rFonts w:ascii="Arial" w:hAnsi="Arial" w:cs="Arial"/>
            <w:color w:val="000000" w:themeColor="text1"/>
            <w:kern w:val="1"/>
            <w:sz w:val="20"/>
            <w:szCs w:val="20"/>
          </w:rPr>
          <w:t>edukacja@mazovia.pl</w:t>
        </w:r>
      </w:hyperlink>
      <w:r w:rsidRPr="008F6D60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</w:t>
      </w:r>
    </w:p>
    <w:p w14:paraId="42BA5424" w14:textId="77777777" w:rsidR="0034387C" w:rsidRPr="008F6D60" w:rsidRDefault="0034387C" w:rsidP="00F44675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76" w:lineRule="auto"/>
        <w:ind w:left="357" w:hanging="357"/>
        <w:jc w:val="both"/>
        <w:rPr>
          <w:rFonts w:eastAsia="Calibri" w:cs="Arial"/>
          <w:color w:val="000000" w:themeColor="text1"/>
          <w:kern w:val="1"/>
          <w:szCs w:val="20"/>
        </w:rPr>
      </w:pPr>
      <w:bookmarkStart w:id="7" w:name="_Hlk89256998"/>
      <w:r w:rsidRPr="008F6D60">
        <w:rPr>
          <w:rFonts w:eastAsia="Calibri" w:cs="Arial"/>
          <w:color w:val="000000" w:themeColor="text1"/>
          <w:kern w:val="1"/>
          <w:szCs w:val="20"/>
        </w:rPr>
        <w:lastRenderedPageBreak/>
        <w:t>Zastrzeżenia będą rozpatrzone przez Komisję konkursową opiniującą oferty</w:t>
      </w:r>
      <w:r w:rsidRPr="008F6D60">
        <w:rPr>
          <w:rFonts w:eastAsia="Calibri" w:cs="Arial"/>
          <w:bCs/>
          <w:color w:val="000000" w:themeColor="text1"/>
          <w:kern w:val="1"/>
          <w:szCs w:val="20"/>
        </w:rPr>
        <w:t>.</w:t>
      </w:r>
      <w:r w:rsidRPr="008F6D60">
        <w:rPr>
          <w:rFonts w:eastAsia="Calibri" w:cs="Arial"/>
          <w:color w:val="000000" w:themeColor="text1"/>
          <w:kern w:val="1"/>
          <w:szCs w:val="20"/>
        </w:rPr>
        <w:t xml:space="preserve"> Ostateczna informacja o ofertach odrzuconych na etapie oceny formalnej zostanie opublikowana wraz z rozstrzygnięciem konkursu. Oferenci, których zastrzeżenia zostaną rozpatrzone negatywnie, po rozstrzygnięciu konkursu otrzymają informację na piśmie wraz z uzasadnieniem negatywnego rozpatrzenia zastrzeżenia.</w:t>
      </w:r>
    </w:p>
    <w:bookmarkEnd w:id="7"/>
    <w:p w14:paraId="013AB44F" w14:textId="77777777" w:rsidR="0034387C" w:rsidRPr="008F6D60" w:rsidRDefault="0034387C" w:rsidP="00F44675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76" w:lineRule="auto"/>
        <w:ind w:left="357" w:hanging="357"/>
        <w:jc w:val="both"/>
        <w:rPr>
          <w:rFonts w:eastAsia="Calibri" w:cs="Arial"/>
          <w:color w:val="000000" w:themeColor="text1"/>
          <w:kern w:val="1"/>
          <w:szCs w:val="20"/>
        </w:rPr>
      </w:pPr>
      <w:r w:rsidRPr="008F6D60">
        <w:rPr>
          <w:rFonts w:eastAsia="Calibri" w:cs="Arial"/>
          <w:color w:val="000000" w:themeColor="text1"/>
          <w:kern w:val="1"/>
          <w:szCs w:val="20"/>
        </w:rPr>
        <w:t>Oceny merytorycznej ofert dokona Komisja konkursowa opiniująca oferty powołana przez Zarząd Województwa Mazowieckiego. Komisja konkursowa opiniująca oferty będzie kierowała się kryteriami podanymi w pkt VII.2. ogłoszenia.</w:t>
      </w:r>
    </w:p>
    <w:p w14:paraId="4423FC43" w14:textId="7CEEC7F5" w:rsidR="0034387C" w:rsidRPr="008F6D60" w:rsidRDefault="0034387C" w:rsidP="00F44675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76" w:lineRule="auto"/>
        <w:ind w:left="357" w:hanging="357"/>
        <w:jc w:val="both"/>
        <w:rPr>
          <w:rFonts w:eastAsia="Calibri" w:cs="Arial"/>
          <w:color w:val="000000" w:themeColor="text1"/>
          <w:kern w:val="1"/>
          <w:szCs w:val="20"/>
        </w:rPr>
      </w:pPr>
      <w:r w:rsidRPr="008F6D60">
        <w:rPr>
          <w:rFonts w:eastAsia="Calibri" w:cs="Arial"/>
          <w:color w:val="000000" w:themeColor="text1"/>
          <w:kern w:val="1"/>
          <w:szCs w:val="20"/>
        </w:rPr>
        <w:t>Oferty, które w toku oceny merytorycznej uzyskają mniej niż</w:t>
      </w:r>
      <w:r w:rsidR="003064AD" w:rsidRPr="008F6D60">
        <w:rPr>
          <w:rFonts w:eastAsia="Calibri" w:cs="Arial"/>
          <w:color w:val="000000" w:themeColor="text1"/>
          <w:kern w:val="1"/>
          <w:szCs w:val="20"/>
        </w:rPr>
        <w:t xml:space="preserve"> 60 </w:t>
      </w:r>
      <w:r w:rsidRPr="008F6D60">
        <w:rPr>
          <w:rFonts w:eastAsia="Calibri" w:cs="Arial"/>
          <w:color w:val="000000" w:themeColor="text1"/>
          <w:kern w:val="1"/>
          <w:szCs w:val="20"/>
        </w:rPr>
        <w:t>punktów, nie mogą być rekomendowane do uzyskania dotacji.</w:t>
      </w:r>
    </w:p>
    <w:p w14:paraId="33916DB5" w14:textId="2C2FF4C7" w:rsidR="0034387C" w:rsidRPr="008F6D60" w:rsidRDefault="0034387C" w:rsidP="00F44675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76" w:lineRule="auto"/>
        <w:ind w:left="357" w:hanging="357"/>
        <w:jc w:val="both"/>
        <w:rPr>
          <w:rFonts w:eastAsia="Calibri" w:cs="Arial"/>
          <w:color w:val="000000" w:themeColor="text1"/>
          <w:kern w:val="1"/>
          <w:szCs w:val="20"/>
        </w:rPr>
      </w:pPr>
      <w:r w:rsidRPr="008F6D60">
        <w:rPr>
          <w:rFonts w:eastAsia="Calibri" w:cs="Arial"/>
          <w:color w:val="000000" w:themeColor="text1"/>
          <w:kern w:val="1"/>
          <w:szCs w:val="20"/>
        </w:rPr>
        <w:t xml:space="preserve">Konkurs rozstrzyga Zarząd Województwa Mazowieckiego w formie uchwały, po zapoznaniu się </w:t>
      </w:r>
      <w:r w:rsidR="0099095E" w:rsidRPr="008F6D60">
        <w:rPr>
          <w:rFonts w:eastAsia="Calibri" w:cs="Arial"/>
          <w:color w:val="000000" w:themeColor="text1"/>
          <w:kern w:val="1"/>
          <w:szCs w:val="20"/>
        </w:rPr>
        <w:t xml:space="preserve"> </w:t>
      </w:r>
      <w:r w:rsidR="0099095E" w:rsidRPr="008F6D60">
        <w:rPr>
          <w:rFonts w:eastAsia="Calibri" w:cs="Arial"/>
          <w:color w:val="000000" w:themeColor="text1"/>
          <w:kern w:val="1"/>
          <w:szCs w:val="20"/>
        </w:rPr>
        <w:br/>
      </w:r>
      <w:r w:rsidRPr="008F6D60">
        <w:rPr>
          <w:rFonts w:eastAsia="Calibri" w:cs="Arial"/>
          <w:color w:val="000000" w:themeColor="text1"/>
          <w:kern w:val="1"/>
          <w:szCs w:val="20"/>
        </w:rPr>
        <w:t xml:space="preserve">z </w:t>
      </w:r>
      <w:r w:rsidR="0099095E" w:rsidRPr="008F6D60">
        <w:rPr>
          <w:rFonts w:eastAsia="Calibri" w:cs="Arial"/>
          <w:color w:val="000000" w:themeColor="text1"/>
          <w:kern w:val="1"/>
          <w:szCs w:val="20"/>
        </w:rPr>
        <w:t>rekomendacją</w:t>
      </w:r>
      <w:r w:rsidRPr="008F6D60">
        <w:rPr>
          <w:rFonts w:eastAsia="Calibri" w:cs="Arial"/>
          <w:color w:val="000000" w:themeColor="text1"/>
          <w:kern w:val="1"/>
          <w:szCs w:val="20"/>
        </w:rPr>
        <w:t xml:space="preserve"> Komisji konkursowej.</w:t>
      </w:r>
    </w:p>
    <w:p w14:paraId="6D2A961D" w14:textId="72134EF9" w:rsidR="0034387C" w:rsidRPr="008F6D60" w:rsidRDefault="0034387C" w:rsidP="00F44675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76" w:lineRule="auto"/>
        <w:ind w:left="357" w:hanging="357"/>
        <w:jc w:val="both"/>
        <w:rPr>
          <w:rFonts w:eastAsia="Calibri" w:cs="Arial"/>
          <w:color w:val="000000" w:themeColor="text1"/>
          <w:kern w:val="1"/>
          <w:szCs w:val="20"/>
        </w:rPr>
      </w:pPr>
      <w:r w:rsidRPr="008F6D60">
        <w:rPr>
          <w:rFonts w:eastAsia="Calibri" w:cs="Arial"/>
          <w:color w:val="000000" w:themeColor="text1"/>
          <w:kern w:val="1"/>
          <w:szCs w:val="20"/>
        </w:rPr>
        <w:t xml:space="preserve">Komisja kończy działalność po podjęciu przez Zarząd Województwa Mazowieckiego uchwały </w:t>
      </w:r>
      <w:r w:rsidR="0099095E" w:rsidRPr="008F6D60">
        <w:rPr>
          <w:rFonts w:eastAsia="Calibri" w:cs="Arial"/>
          <w:color w:val="000000" w:themeColor="text1"/>
          <w:kern w:val="1"/>
          <w:szCs w:val="20"/>
        </w:rPr>
        <w:t xml:space="preserve"> </w:t>
      </w:r>
      <w:r w:rsidR="0099095E" w:rsidRPr="008F6D60">
        <w:rPr>
          <w:rFonts w:eastAsia="Calibri" w:cs="Arial"/>
          <w:color w:val="000000" w:themeColor="text1"/>
          <w:kern w:val="1"/>
          <w:szCs w:val="20"/>
        </w:rPr>
        <w:br/>
      </w:r>
      <w:r w:rsidRPr="008F6D60">
        <w:rPr>
          <w:rFonts w:eastAsia="Calibri" w:cs="Arial"/>
          <w:color w:val="000000" w:themeColor="text1"/>
          <w:kern w:val="1"/>
          <w:szCs w:val="20"/>
        </w:rPr>
        <w:t>w sprawie wyboru ofert i przyznania dotacji.</w:t>
      </w:r>
    </w:p>
    <w:p w14:paraId="15CDBCD1" w14:textId="6F79F1F2" w:rsidR="0034387C" w:rsidRPr="008F6D60" w:rsidRDefault="0034387C" w:rsidP="00F44675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76" w:lineRule="auto"/>
        <w:ind w:left="357" w:hanging="357"/>
        <w:jc w:val="both"/>
        <w:rPr>
          <w:rFonts w:eastAsia="Calibri" w:cs="Arial"/>
          <w:color w:val="000000" w:themeColor="text1"/>
          <w:kern w:val="1"/>
          <w:szCs w:val="20"/>
        </w:rPr>
      </w:pPr>
      <w:r w:rsidRPr="008F6D60">
        <w:rPr>
          <w:rFonts w:eastAsia="Calibri" w:cs="Arial"/>
          <w:color w:val="000000" w:themeColor="text1"/>
          <w:kern w:val="1"/>
          <w:szCs w:val="20"/>
        </w:rPr>
        <w:t xml:space="preserve">Ogłoszenie o rozstrzygnięciu konkursu zostanie zamieszczone w Biuletynie Informacji Publicznej, na tablicy ogłoszeń w siedzibie Urzędu Marszałkowskiego Województwa Mazowieckiego w Warszawie oraz w jego delegaturach, na stronie internetowej Województwa Mazowieckiego </w:t>
      </w:r>
      <w:hyperlink r:id="rId17" w:history="1">
        <w:r w:rsidRPr="008F6D60">
          <w:rPr>
            <w:rFonts w:eastAsia="Calibri" w:cs="Arial"/>
            <w:color w:val="000000" w:themeColor="text1"/>
            <w:kern w:val="1"/>
            <w:szCs w:val="20"/>
            <w:u w:val="single"/>
          </w:rPr>
          <w:t>mazovia.pl</w:t>
        </w:r>
      </w:hyperlink>
      <w:r w:rsidRPr="008F6D60">
        <w:rPr>
          <w:rFonts w:eastAsia="Calibri" w:cs="Arial"/>
          <w:color w:val="000000" w:themeColor="text1"/>
          <w:kern w:val="1"/>
          <w:szCs w:val="20"/>
        </w:rPr>
        <w:t xml:space="preserve">, na stronie internetowej </w:t>
      </w:r>
      <w:hyperlink r:id="rId18" w:history="1">
        <w:r w:rsidR="00720691" w:rsidRPr="008F6D60">
          <w:rPr>
            <w:rStyle w:val="Hipercze"/>
            <w:rFonts w:ascii="Arial" w:eastAsia="Calibri" w:hAnsi="Arial" w:cs="Arial"/>
            <w:color w:val="000000" w:themeColor="text1"/>
            <w:kern w:val="1"/>
            <w:sz w:val="20"/>
            <w:szCs w:val="20"/>
          </w:rPr>
          <w:t>dialog.mazovia.pl</w:t>
        </w:r>
      </w:hyperlink>
      <w:r w:rsidRPr="008F6D60">
        <w:rPr>
          <w:rFonts w:eastAsia="Calibri" w:cs="Arial"/>
          <w:color w:val="000000" w:themeColor="text1"/>
          <w:kern w:val="1"/>
          <w:szCs w:val="20"/>
        </w:rPr>
        <w:t xml:space="preserve"> w zakładce „Konkursy ofert”. Ponadto oferenci zostaną powiadomieni pisemnie o przyznaniu dotacji.</w:t>
      </w:r>
    </w:p>
    <w:p w14:paraId="10D14F28" w14:textId="6CF13629" w:rsidR="0034387C" w:rsidRPr="008F6D60" w:rsidRDefault="0034387C" w:rsidP="00F44675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76" w:lineRule="auto"/>
        <w:ind w:left="357" w:hanging="357"/>
        <w:jc w:val="both"/>
        <w:rPr>
          <w:rFonts w:eastAsia="Calibri" w:cs="Arial"/>
          <w:color w:val="000000" w:themeColor="text1"/>
          <w:kern w:val="1"/>
          <w:szCs w:val="20"/>
        </w:rPr>
      </w:pPr>
      <w:r w:rsidRPr="008F6D60">
        <w:rPr>
          <w:rFonts w:eastAsia="Calibri" w:cs="Arial"/>
          <w:bCs/>
          <w:color w:val="000000" w:themeColor="text1"/>
          <w:kern w:val="1"/>
          <w:szCs w:val="20"/>
        </w:rPr>
        <w:t>Przewidywany termin rozstrzygnięcia konkursu to</w:t>
      </w:r>
      <w:r w:rsidR="00617BB5" w:rsidRPr="008F6D60">
        <w:rPr>
          <w:rFonts w:eastAsia="Calibri" w:cs="Arial"/>
          <w:bCs/>
          <w:color w:val="000000" w:themeColor="text1"/>
          <w:kern w:val="1"/>
          <w:szCs w:val="20"/>
        </w:rPr>
        <w:t xml:space="preserve"> </w:t>
      </w:r>
      <w:r w:rsidR="00617BB5" w:rsidRPr="008F6D60">
        <w:rPr>
          <w:rFonts w:eastAsia="Calibri" w:cs="Arial"/>
          <w:b/>
          <w:color w:val="000000" w:themeColor="text1"/>
          <w:kern w:val="1"/>
          <w:szCs w:val="20"/>
        </w:rPr>
        <w:t>29 marca 2022 r</w:t>
      </w:r>
      <w:r w:rsidRPr="008F6D60">
        <w:rPr>
          <w:rFonts w:eastAsia="Calibri" w:cs="Arial"/>
          <w:bCs/>
          <w:color w:val="000000" w:themeColor="text1"/>
          <w:kern w:val="1"/>
          <w:szCs w:val="20"/>
        </w:rPr>
        <w:t>.</w:t>
      </w:r>
    </w:p>
    <w:p w14:paraId="65DF1906" w14:textId="5F60506C" w:rsidR="0034387C" w:rsidRPr="008F6D60" w:rsidRDefault="0034387C" w:rsidP="00F44675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76" w:lineRule="auto"/>
        <w:ind w:left="357" w:hanging="357"/>
        <w:jc w:val="both"/>
        <w:rPr>
          <w:rFonts w:eastAsia="Calibri" w:cs="Arial"/>
          <w:color w:val="000000" w:themeColor="text1"/>
          <w:kern w:val="1"/>
          <w:szCs w:val="20"/>
        </w:rPr>
      </w:pPr>
      <w:r w:rsidRPr="008F6D60">
        <w:rPr>
          <w:rFonts w:eastAsia="Calibri" w:cs="Arial"/>
          <w:color w:val="000000" w:themeColor="text1"/>
          <w:kern w:val="1"/>
          <w:szCs w:val="20"/>
        </w:rPr>
        <w:t>W przypadku rezygnacji oferenta/oferentów z realizacji zadania i odstąpienia od podpisania umowy, na podstawie zmiany uchwały Zarządu Województwa Mazowieckiego w sprawie rozstrzygnięcia konkursu, możliwe jest przyznanie dotacji oferentowi/oferentom, którzy uzyskali na liście rankingowej kolejno najwyższą ocenę/najwyższe oceny.</w:t>
      </w:r>
      <w:bookmarkStart w:id="8" w:name="_Toc502832594"/>
    </w:p>
    <w:p w14:paraId="547EF7B8" w14:textId="77777777" w:rsidR="0034387C" w:rsidRPr="008F6D60" w:rsidRDefault="0034387C" w:rsidP="00F44675">
      <w:pPr>
        <w:pStyle w:val="Nagwek2"/>
        <w:spacing w:line="276" w:lineRule="auto"/>
        <w:rPr>
          <w:color w:val="000000" w:themeColor="text1"/>
        </w:rPr>
      </w:pPr>
      <w:r w:rsidRPr="008F6D60">
        <w:rPr>
          <w:color w:val="000000" w:themeColor="text1"/>
        </w:rPr>
        <w:t>VII. Kryteria wyboru ofert</w:t>
      </w:r>
      <w:bookmarkEnd w:id="8"/>
    </w:p>
    <w:p w14:paraId="25F21E2B" w14:textId="77777777" w:rsidR="0034387C" w:rsidRPr="008F6D60" w:rsidRDefault="0034387C" w:rsidP="0079647D">
      <w:pPr>
        <w:pStyle w:val="Akapitzlist"/>
        <w:numPr>
          <w:ilvl w:val="0"/>
          <w:numId w:val="37"/>
        </w:numPr>
        <w:tabs>
          <w:tab w:val="clear" w:pos="720"/>
        </w:tabs>
        <w:spacing w:after="240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8F6D60">
        <w:rPr>
          <w:rFonts w:ascii="Arial" w:hAnsi="Arial" w:cs="Arial"/>
          <w:color w:val="000000" w:themeColor="text1"/>
          <w:sz w:val="20"/>
          <w:szCs w:val="20"/>
        </w:rPr>
        <w:t>Oferta zanim zostanie zaopiniowana przez Komisję konkursową musi spełniać następujące kryteria formalne kryteria formalne: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Rodzaj kryterium formalnego"/>
        <w:tblDescription w:val="Rodzaj kryterium formalnego"/>
      </w:tblPr>
      <w:tblGrid>
        <w:gridCol w:w="568"/>
        <w:gridCol w:w="6379"/>
        <w:gridCol w:w="2976"/>
      </w:tblGrid>
      <w:tr w:rsidR="008F6D60" w:rsidRPr="008F6D60" w14:paraId="749345B4" w14:textId="77777777" w:rsidTr="004167A8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26AB" w14:textId="77777777" w:rsidR="0034387C" w:rsidRPr="008F6D60" w:rsidRDefault="0034387C" w:rsidP="00F44675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szCs w:val="20"/>
              </w:rPr>
            </w:pPr>
            <w:r w:rsidRPr="008F6D60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>Lp.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602A" w14:textId="77777777" w:rsidR="0034387C" w:rsidRPr="008F6D60" w:rsidRDefault="0034387C" w:rsidP="00F44675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szCs w:val="20"/>
              </w:rPr>
            </w:pPr>
            <w:r w:rsidRPr="008F6D60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>Rodzaj kryterium formalnego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F045" w14:textId="77777777" w:rsidR="0034387C" w:rsidRPr="008F6D60" w:rsidRDefault="0034387C" w:rsidP="00F44675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szCs w:val="20"/>
              </w:rPr>
            </w:pPr>
            <w:r w:rsidRPr="008F6D60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 xml:space="preserve">Informacja o sposobie postepowania  </w:t>
            </w:r>
            <w:r w:rsidRPr="008F6D60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br/>
              <w:t>w przypadku niespełnienia kryterium formalnego</w:t>
            </w:r>
          </w:p>
        </w:tc>
      </w:tr>
      <w:tr w:rsidR="008F6D60" w:rsidRPr="008F6D60" w14:paraId="71D8CB0C" w14:textId="77777777" w:rsidTr="004167A8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04E6" w14:textId="77777777" w:rsidR="0034387C" w:rsidRPr="008F6D60" w:rsidRDefault="0034387C" w:rsidP="00F44675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8F6D60">
              <w:rPr>
                <w:rFonts w:eastAsiaTheme="minorHAnsi" w:cs="Arial"/>
                <w:color w:val="000000" w:themeColor="text1"/>
                <w:szCs w:val="20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C4CC" w14:textId="77777777" w:rsidR="0034387C" w:rsidRPr="008F6D60" w:rsidRDefault="0034387C" w:rsidP="00F44675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8F6D60">
              <w:rPr>
                <w:rFonts w:cs="Arial"/>
                <w:bCs/>
                <w:color w:val="000000" w:themeColor="text1"/>
                <w:szCs w:val="20"/>
              </w:rPr>
              <w:t>Oferent jest organizacją pozarządową lub innym podmiotem, o którym mowa w art. 3 ust. 3 ustawy z dnia 24 kwietnia 2003 roku o działalności pożytku publicznego i o wolontariacie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8666" w14:textId="77777777" w:rsidR="0034387C" w:rsidRPr="008F6D60" w:rsidRDefault="0034387C" w:rsidP="00F44675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8F6D60">
              <w:rPr>
                <w:rFonts w:eastAsiaTheme="minorHAnsi" w:cs="Arial"/>
                <w:color w:val="000000" w:themeColor="text1"/>
                <w:szCs w:val="20"/>
              </w:rPr>
              <w:t>Możliwość złożenia zastrzeżenia do oceny formalnej</w:t>
            </w:r>
          </w:p>
        </w:tc>
      </w:tr>
      <w:tr w:rsidR="008F6D60" w:rsidRPr="008F6D60" w14:paraId="50815DDF" w14:textId="77777777" w:rsidTr="004167A8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7CF4" w14:textId="77777777" w:rsidR="0034387C" w:rsidRPr="008F6D60" w:rsidRDefault="0034387C" w:rsidP="00F44675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8F6D60">
              <w:rPr>
                <w:rFonts w:eastAsiaTheme="minorHAnsi" w:cs="Arial"/>
                <w:color w:val="000000" w:themeColor="text1"/>
                <w:szCs w:val="20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5E35" w14:textId="33D7664A" w:rsidR="0034387C" w:rsidRPr="008F6D60" w:rsidRDefault="0034387C" w:rsidP="00F44675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8F6D60">
              <w:rPr>
                <w:rFonts w:eastAsiaTheme="minorHAnsi" w:cs="Arial"/>
                <w:color w:val="000000" w:themeColor="text1"/>
                <w:szCs w:val="20"/>
              </w:rPr>
              <w:t>Forma złożenia oferty jest zgodna z formą określoną w ogłoszeniu konkursowym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C841" w14:textId="0C8BE0C6" w:rsidR="0034387C" w:rsidRPr="008F6D60" w:rsidRDefault="00720691" w:rsidP="00F44675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8F6D60">
              <w:rPr>
                <w:rFonts w:eastAsiaTheme="minorHAnsi" w:cs="Arial"/>
                <w:color w:val="000000" w:themeColor="text1"/>
                <w:szCs w:val="20"/>
              </w:rPr>
              <w:t>Nie dotyczy</w:t>
            </w:r>
          </w:p>
        </w:tc>
      </w:tr>
      <w:tr w:rsidR="008F6D60" w:rsidRPr="008F6D60" w14:paraId="65F6585C" w14:textId="77777777" w:rsidTr="004167A8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224F" w14:textId="77777777" w:rsidR="0034387C" w:rsidRPr="008F6D60" w:rsidRDefault="0034387C" w:rsidP="00F44675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8F6D60">
              <w:rPr>
                <w:rFonts w:eastAsiaTheme="minorHAnsi" w:cs="Arial"/>
                <w:color w:val="000000" w:themeColor="text1"/>
                <w:szCs w:val="20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F28F" w14:textId="77777777" w:rsidR="0034387C" w:rsidRPr="008F6D60" w:rsidRDefault="0034387C" w:rsidP="00F44675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8F6D60">
              <w:rPr>
                <w:rFonts w:eastAsiaTheme="minorHAnsi" w:cs="Arial"/>
                <w:color w:val="000000" w:themeColor="text1"/>
                <w:szCs w:val="20"/>
              </w:rPr>
              <w:t>Oferta nie przekracza określonego w ogłoszeniu konkursowym limitu ofert możliwych do złożenia przez jednego oferenta.</w:t>
            </w:r>
            <w:r w:rsidRPr="008F6D60">
              <w:rPr>
                <w:rFonts w:cs="Arial"/>
                <w:color w:val="000000" w:themeColor="text1"/>
                <w:szCs w:val="20"/>
              </w:rPr>
              <w:t xml:space="preserve"> Pod uwagę brana jest kolejność ofert złożonych w Generatorze Wniosków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4B30" w14:textId="77777777" w:rsidR="0034387C" w:rsidRPr="008F6D60" w:rsidRDefault="0034387C" w:rsidP="00F44675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8F6D60">
              <w:rPr>
                <w:rFonts w:eastAsiaTheme="minorHAnsi" w:cs="Arial"/>
                <w:color w:val="000000" w:themeColor="text1"/>
                <w:szCs w:val="20"/>
              </w:rPr>
              <w:t>Możliwość złożenia zastrzeżenia do oceny formalnej</w:t>
            </w:r>
          </w:p>
        </w:tc>
      </w:tr>
      <w:tr w:rsidR="008F6D60" w:rsidRPr="008F6D60" w14:paraId="68C7AD09" w14:textId="77777777" w:rsidTr="004167A8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BF27" w14:textId="77777777" w:rsidR="0034387C" w:rsidRPr="008F6D60" w:rsidRDefault="0034387C" w:rsidP="00F44675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8F6D60">
              <w:rPr>
                <w:rFonts w:eastAsiaTheme="minorHAnsi" w:cs="Arial"/>
                <w:color w:val="000000" w:themeColor="text1"/>
                <w:szCs w:val="20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0D12" w14:textId="77777777" w:rsidR="0034387C" w:rsidRPr="008F6D60" w:rsidRDefault="0034387C" w:rsidP="00F44675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8F6D60">
              <w:rPr>
                <w:rFonts w:cs="Arial"/>
                <w:color w:val="000000" w:themeColor="text1"/>
                <w:szCs w:val="20"/>
              </w:rPr>
              <w:t>Oferent, który nie podlega wpisowi w Krajowym Rejestrze Sądowym załączył kopię aktualnego wyciągu z innego rejestru lub ewidencji, ewentualnie inny dokument potwierdzający jego status prawny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0D1C" w14:textId="77777777" w:rsidR="0034387C" w:rsidRPr="008F6D60" w:rsidRDefault="0034387C" w:rsidP="00F44675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8F6D60">
              <w:rPr>
                <w:rFonts w:eastAsiaTheme="minorHAnsi" w:cs="Arial"/>
                <w:color w:val="000000" w:themeColor="text1"/>
                <w:szCs w:val="20"/>
              </w:rPr>
              <w:t>Możliwość złożenia zastrzeżenia do oceny formalnej</w:t>
            </w:r>
          </w:p>
        </w:tc>
      </w:tr>
    </w:tbl>
    <w:p w14:paraId="67D56EFD" w14:textId="774B2E50" w:rsidR="00FB2553" w:rsidRDefault="00FB2553" w:rsidP="004167A8">
      <w:pPr>
        <w:pStyle w:val="Akapitzlist"/>
        <w:spacing w:after="200"/>
        <w:ind w:left="357"/>
        <w:rPr>
          <w:rFonts w:ascii="Arial" w:hAnsi="Arial" w:cs="Arial"/>
          <w:color w:val="000000" w:themeColor="text1"/>
          <w:sz w:val="20"/>
          <w:szCs w:val="20"/>
        </w:rPr>
      </w:pPr>
    </w:p>
    <w:p w14:paraId="1A3CB12B" w14:textId="77777777" w:rsidR="00FB2553" w:rsidRDefault="00FB2553">
      <w:pPr>
        <w:suppressAutoHyphens w:val="0"/>
        <w:rPr>
          <w:rFonts w:eastAsia="Calibri" w:cs="Arial"/>
          <w:color w:val="000000" w:themeColor="text1"/>
          <w:szCs w:val="20"/>
          <w:lang w:eastAsia="en-US"/>
        </w:rPr>
      </w:pPr>
      <w:r>
        <w:rPr>
          <w:rFonts w:cs="Arial"/>
          <w:color w:val="000000" w:themeColor="text1"/>
          <w:szCs w:val="20"/>
        </w:rPr>
        <w:br w:type="page"/>
      </w:r>
    </w:p>
    <w:p w14:paraId="04136660" w14:textId="77777777" w:rsidR="009B5D36" w:rsidRPr="008F6D60" w:rsidRDefault="009B5D36" w:rsidP="004167A8">
      <w:pPr>
        <w:pStyle w:val="Akapitzlist"/>
        <w:spacing w:after="200"/>
        <w:ind w:left="357"/>
        <w:rPr>
          <w:rFonts w:ascii="Arial" w:hAnsi="Arial" w:cs="Arial"/>
          <w:color w:val="000000" w:themeColor="text1"/>
          <w:sz w:val="20"/>
          <w:szCs w:val="20"/>
        </w:rPr>
      </w:pPr>
    </w:p>
    <w:p w14:paraId="4ECC8E83" w14:textId="0D785437" w:rsidR="0034387C" w:rsidRPr="008F6D60" w:rsidRDefault="0034387C" w:rsidP="0079647D">
      <w:pPr>
        <w:pStyle w:val="Akapitzlist"/>
        <w:numPr>
          <w:ilvl w:val="0"/>
          <w:numId w:val="37"/>
        </w:numPr>
        <w:tabs>
          <w:tab w:val="clear" w:pos="720"/>
        </w:tabs>
        <w:spacing w:after="240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8F6D60">
        <w:rPr>
          <w:rFonts w:ascii="Arial" w:hAnsi="Arial" w:cs="Arial"/>
          <w:color w:val="000000" w:themeColor="text1"/>
          <w:sz w:val="20"/>
          <w:szCs w:val="20"/>
        </w:rPr>
        <w:t>Komisja opiniując merytorycznie oferty uwzględni następujące kryteria: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um oceny"/>
        <w:tblDescription w:val="Kryterium oceny"/>
      </w:tblPr>
      <w:tblGrid>
        <w:gridCol w:w="568"/>
        <w:gridCol w:w="5131"/>
        <w:gridCol w:w="1843"/>
        <w:gridCol w:w="1672"/>
      </w:tblGrid>
      <w:tr w:rsidR="008F6D60" w:rsidRPr="008F6D60" w14:paraId="5AE98BAD" w14:textId="77777777" w:rsidTr="00D848D6">
        <w:trPr>
          <w:trHeight w:val="86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2836" w14:textId="0D037149" w:rsidR="0034387C" w:rsidRPr="008F6D60" w:rsidRDefault="0034387C" w:rsidP="00F44675">
            <w:pPr>
              <w:spacing w:line="276" w:lineRule="auto"/>
              <w:rPr>
                <w:rFonts w:eastAsiaTheme="minorHAnsi" w:cs="Arial"/>
                <w:b/>
                <w:bCs/>
                <w:color w:val="000000" w:themeColor="text1"/>
                <w:szCs w:val="20"/>
              </w:rPr>
            </w:pPr>
            <w:r w:rsidRPr="008F6D60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>Lp.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75352" w14:textId="77777777" w:rsidR="0034387C" w:rsidRPr="008F6D60" w:rsidRDefault="0034387C" w:rsidP="00F44675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kern w:val="2"/>
                <w:szCs w:val="20"/>
              </w:rPr>
            </w:pPr>
            <w:r w:rsidRPr="008F6D60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>Kryterium oceny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43101" w14:textId="77777777" w:rsidR="0034387C" w:rsidRPr="008F6D60" w:rsidRDefault="0034387C" w:rsidP="00F44675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kern w:val="2"/>
                <w:szCs w:val="20"/>
              </w:rPr>
            </w:pPr>
            <w:r w:rsidRPr="008F6D60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>Maksymalna ocena punktowa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8C063" w14:textId="77777777" w:rsidR="0034387C" w:rsidRPr="008F6D60" w:rsidRDefault="0034387C" w:rsidP="00F44675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kern w:val="2"/>
                <w:szCs w:val="20"/>
              </w:rPr>
            </w:pPr>
            <w:r w:rsidRPr="008F6D60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>Przyznana ocena punktowa</w:t>
            </w:r>
          </w:p>
        </w:tc>
      </w:tr>
      <w:tr w:rsidR="006A422B" w:rsidRPr="008F6D60" w14:paraId="1809CFBB" w14:textId="77777777" w:rsidTr="00D848D6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5379" w14:textId="77777777" w:rsidR="006A422B" w:rsidRPr="008F6D60" w:rsidRDefault="006A422B" w:rsidP="006A422B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szCs w:val="20"/>
              </w:rPr>
            </w:pPr>
            <w:r w:rsidRPr="008F6D60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>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2AD0" w14:textId="77777777" w:rsidR="006A422B" w:rsidRPr="008F6D60" w:rsidRDefault="006A422B" w:rsidP="006A422B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szCs w:val="20"/>
              </w:rPr>
            </w:pPr>
            <w:r w:rsidRPr="008F6D60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>Ocena możliwości realizacji zadania publicznego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BD59" w14:textId="59728B71" w:rsidR="006A422B" w:rsidRPr="008F6D60" w:rsidRDefault="006A422B" w:rsidP="006A422B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Cs w:val="20"/>
              </w:rPr>
            </w:pPr>
            <w:r w:rsidRPr="008F6D60">
              <w:rPr>
                <w:rFonts w:eastAsiaTheme="minorHAnsi" w:cs="Arial"/>
                <w:color w:val="000000" w:themeColor="text1"/>
                <w:kern w:val="2"/>
                <w:szCs w:val="20"/>
              </w:rPr>
              <w:t>28 punktów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CF47" w14:textId="571F5C1E" w:rsidR="006A422B" w:rsidRPr="006A422B" w:rsidRDefault="006A422B" w:rsidP="006A422B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6A422B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6A422B" w:rsidRPr="008F6D60" w14:paraId="572F97E4" w14:textId="77777777" w:rsidTr="006835CF">
        <w:trPr>
          <w:trHeight w:val="68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F301" w14:textId="77777777" w:rsidR="006A422B" w:rsidRPr="008F6D60" w:rsidRDefault="006A422B" w:rsidP="006A422B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8F6D60">
              <w:rPr>
                <w:rFonts w:eastAsiaTheme="minorHAnsi" w:cs="Arial"/>
                <w:color w:val="000000" w:themeColor="text1"/>
                <w:szCs w:val="20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3E70" w14:textId="77777777" w:rsidR="006A422B" w:rsidRPr="008F6D60" w:rsidRDefault="006A422B" w:rsidP="006A422B">
            <w:pPr>
              <w:spacing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8F6D60">
              <w:rPr>
                <w:rFonts w:cs="Arial"/>
                <w:color w:val="000000" w:themeColor="text1"/>
                <w:szCs w:val="20"/>
              </w:rPr>
              <w:t>Zgodność planowanych rezultatów z celami zadania określonymi w ogłoszeniu konkursowym, realność osiągnięcia rezultatów i sposób monitoringu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16B2" w14:textId="73595A9C" w:rsidR="006A422B" w:rsidRPr="006A422B" w:rsidRDefault="006A422B" w:rsidP="006A422B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6A422B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7380" w14:textId="691DD059" w:rsidR="006A422B" w:rsidRPr="006A422B" w:rsidRDefault="006A422B" w:rsidP="006A422B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6A422B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6A422B" w:rsidRPr="008F6D60" w14:paraId="660754CD" w14:textId="77777777" w:rsidTr="006835CF">
        <w:trPr>
          <w:trHeight w:val="63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EDFA" w14:textId="77777777" w:rsidR="006A422B" w:rsidRPr="008F6D60" w:rsidRDefault="006A422B" w:rsidP="006A422B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8F6D60">
              <w:rPr>
                <w:rFonts w:eastAsiaTheme="minorHAnsi" w:cs="Arial"/>
                <w:color w:val="000000" w:themeColor="text1"/>
                <w:szCs w:val="20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878E" w14:textId="77777777" w:rsidR="006A422B" w:rsidRPr="008F6D60" w:rsidRDefault="006A422B" w:rsidP="006A422B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8F6D60">
              <w:rPr>
                <w:rFonts w:cs="Arial"/>
                <w:color w:val="000000" w:themeColor="text1"/>
                <w:szCs w:val="20"/>
              </w:rPr>
              <w:t>Spójność zadania z innymi działaniami organizacji lub lokalnych instytucji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3677" w14:textId="45F5F73A" w:rsidR="006A422B" w:rsidRPr="006A422B" w:rsidRDefault="006A422B" w:rsidP="006A422B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6A422B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51F2" w14:textId="37CEE44A" w:rsidR="006A422B" w:rsidRPr="006A422B" w:rsidRDefault="006A422B" w:rsidP="006A422B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6A422B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6A422B" w:rsidRPr="008F6D60" w14:paraId="0CCEF90C" w14:textId="77777777" w:rsidTr="006835CF">
        <w:trPr>
          <w:trHeight w:val="84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3CE6" w14:textId="77777777" w:rsidR="006A422B" w:rsidRPr="008F6D60" w:rsidRDefault="006A422B" w:rsidP="006A422B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8F6D60">
              <w:rPr>
                <w:rFonts w:eastAsiaTheme="minorHAnsi" w:cs="Arial"/>
                <w:color w:val="000000" w:themeColor="text1"/>
                <w:szCs w:val="20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2A22" w14:textId="77777777" w:rsidR="006A422B" w:rsidRPr="008F6D60" w:rsidRDefault="006A422B" w:rsidP="006A422B">
            <w:pPr>
              <w:spacing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8F6D60">
              <w:rPr>
                <w:rFonts w:cs="Arial"/>
                <w:color w:val="000000" w:themeColor="text1"/>
                <w:szCs w:val="20"/>
              </w:rPr>
              <w:t>Opis doboru grupy docelowej i proponowanego sposobu rozwiązywania jej problemów/zaspokajania potrzeb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2760" w14:textId="081A3CEC" w:rsidR="006A422B" w:rsidRPr="006A422B" w:rsidRDefault="006A422B" w:rsidP="006A422B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6A422B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8397" w14:textId="1718AB53" w:rsidR="006A422B" w:rsidRPr="006A422B" w:rsidRDefault="006A422B" w:rsidP="006A422B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6A422B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6A422B" w:rsidRPr="008F6D60" w14:paraId="779E1292" w14:textId="77777777" w:rsidTr="006835CF">
        <w:trPr>
          <w:trHeight w:val="75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F5E1" w14:textId="77777777" w:rsidR="006A422B" w:rsidRPr="008F6D60" w:rsidRDefault="006A422B" w:rsidP="006A422B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8F6D60">
              <w:rPr>
                <w:rFonts w:eastAsiaTheme="minorHAnsi" w:cs="Arial"/>
                <w:color w:val="000000" w:themeColor="text1"/>
                <w:szCs w:val="20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C59B" w14:textId="77777777" w:rsidR="006A422B" w:rsidRPr="008F6D60" w:rsidRDefault="006A422B" w:rsidP="006A422B">
            <w:pPr>
              <w:spacing w:after="160"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8F6D60">
              <w:rPr>
                <w:rFonts w:cs="Arial"/>
                <w:color w:val="000000" w:themeColor="text1"/>
                <w:szCs w:val="20"/>
              </w:rPr>
              <w:t>Uzasadnienie potrzeby realizacji zadania w tym zgodność odbiorców zadania z wymaganiami zawartymi w ogłoszeniu konkursowym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915F" w14:textId="719FDCD5" w:rsidR="006A422B" w:rsidRPr="006A422B" w:rsidRDefault="006A422B" w:rsidP="006A422B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6A422B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969F" w14:textId="28714AB9" w:rsidR="006A422B" w:rsidRPr="006A422B" w:rsidRDefault="006A422B" w:rsidP="006A422B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6A422B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6A422B" w:rsidRPr="008F6D60" w14:paraId="0A101FD4" w14:textId="77777777" w:rsidTr="006835CF">
        <w:trPr>
          <w:trHeight w:val="55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6FD1" w14:textId="77777777" w:rsidR="006A422B" w:rsidRPr="008F6D60" w:rsidRDefault="006A422B" w:rsidP="006A422B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8F6D60">
              <w:rPr>
                <w:rFonts w:eastAsiaTheme="minorHAnsi" w:cs="Arial"/>
                <w:color w:val="000000" w:themeColor="text1"/>
                <w:szCs w:val="20"/>
              </w:rPr>
              <w:t>5.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D534F" w14:textId="77777777" w:rsidR="006A422B" w:rsidRPr="008F6D60" w:rsidRDefault="006A422B" w:rsidP="006A422B">
            <w:pPr>
              <w:spacing w:after="160"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8F6D60">
              <w:rPr>
                <w:rFonts w:cs="Arial"/>
                <w:color w:val="000000" w:themeColor="text1"/>
                <w:szCs w:val="20"/>
              </w:rPr>
              <w:t>Adekwatność zaproponowanych działań i ich opisu do zakresu zadania konkursowego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1C1E3" w14:textId="1CE7D2F0" w:rsidR="006A422B" w:rsidRPr="006A422B" w:rsidRDefault="006A422B" w:rsidP="006A422B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6A422B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E02D" w14:textId="1D4C5E32" w:rsidR="006A422B" w:rsidRPr="006A422B" w:rsidRDefault="006A422B" w:rsidP="006A422B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6A422B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6A422B" w:rsidRPr="008F6D60" w14:paraId="645851F3" w14:textId="77777777" w:rsidTr="006835CF">
        <w:trPr>
          <w:trHeight w:val="59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B6B3" w14:textId="77777777" w:rsidR="006A422B" w:rsidRPr="008F6D60" w:rsidRDefault="006A422B" w:rsidP="006A422B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8F6D60">
              <w:rPr>
                <w:rFonts w:eastAsiaTheme="minorHAnsi" w:cs="Arial"/>
                <w:color w:val="000000" w:themeColor="text1"/>
                <w:szCs w:val="20"/>
              </w:rPr>
              <w:t>6.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AABA" w14:textId="77777777" w:rsidR="006A422B" w:rsidRPr="008F6D60" w:rsidRDefault="006A422B" w:rsidP="006A422B">
            <w:pPr>
              <w:spacing w:line="276" w:lineRule="auto"/>
              <w:jc w:val="center"/>
              <w:rPr>
                <w:rFonts w:cs="Arial"/>
                <w:color w:val="000000" w:themeColor="text1"/>
                <w:szCs w:val="20"/>
                <w:lang w:eastAsia="pl-PL"/>
              </w:rPr>
            </w:pPr>
            <w:r w:rsidRPr="008F6D60">
              <w:rPr>
                <w:rFonts w:cs="Arial"/>
                <w:color w:val="000000" w:themeColor="text1"/>
                <w:szCs w:val="20"/>
              </w:rPr>
              <w:t>Analiza wystąpienia ryzyka w trakcie realizacji zadania oraz planowany sposób minimalizacji ryzyka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4FCE" w14:textId="049408E6" w:rsidR="006A422B" w:rsidRPr="006A422B" w:rsidRDefault="006A422B" w:rsidP="006A422B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6A422B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4817" w14:textId="15C6667A" w:rsidR="006A422B" w:rsidRPr="006A422B" w:rsidRDefault="006A422B" w:rsidP="006A422B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6A422B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6A422B" w:rsidRPr="008F6D60" w14:paraId="54CDFA8A" w14:textId="77777777" w:rsidTr="00D848D6">
        <w:trPr>
          <w:trHeight w:val="85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CEF0" w14:textId="77777777" w:rsidR="006A422B" w:rsidRPr="008F6D60" w:rsidRDefault="006A422B" w:rsidP="006A422B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szCs w:val="20"/>
              </w:rPr>
            </w:pPr>
            <w:r w:rsidRPr="008F6D60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>II.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AA19" w14:textId="77777777" w:rsidR="006A422B" w:rsidRPr="008F6D60" w:rsidRDefault="006A422B" w:rsidP="006A422B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szCs w:val="20"/>
              </w:rPr>
            </w:pPr>
            <w:r w:rsidRPr="008F6D60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 xml:space="preserve">Ocena proponowanej jakości wykonania zadania  </w:t>
            </w:r>
            <w:r w:rsidRPr="008F6D60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br/>
              <w:t>i kwalifikacje osób uczestniczących w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D1E4" w14:textId="0EDB1E7B" w:rsidR="006A422B" w:rsidRPr="008F6D60" w:rsidRDefault="006A422B" w:rsidP="006A422B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Cs w:val="20"/>
              </w:rPr>
            </w:pPr>
            <w:r w:rsidRPr="008F6D60">
              <w:rPr>
                <w:rFonts w:eastAsiaTheme="minorHAnsi" w:cs="Arial"/>
                <w:color w:val="000000" w:themeColor="text1"/>
                <w:kern w:val="2"/>
                <w:szCs w:val="20"/>
              </w:rPr>
              <w:t>27 punktów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CF0D" w14:textId="775626A4" w:rsidR="006A422B" w:rsidRPr="006A422B" w:rsidRDefault="006A422B" w:rsidP="006A422B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6A422B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6A422B" w:rsidRPr="008F6D60" w14:paraId="55689E84" w14:textId="77777777" w:rsidTr="00D848D6">
        <w:trPr>
          <w:trHeight w:val="82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71A5" w14:textId="77777777" w:rsidR="006A422B" w:rsidRPr="008F6D60" w:rsidRDefault="006A422B" w:rsidP="006A422B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8F6D60">
              <w:rPr>
                <w:rFonts w:eastAsiaTheme="minorHAnsi" w:cs="Arial"/>
                <w:color w:val="000000" w:themeColor="text1"/>
                <w:szCs w:val="20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CE44" w14:textId="77777777" w:rsidR="006A422B" w:rsidRPr="008F6D60" w:rsidRDefault="006A422B" w:rsidP="006A422B">
            <w:pPr>
              <w:spacing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8F6D60">
              <w:rPr>
                <w:rFonts w:cs="Arial"/>
                <w:color w:val="000000" w:themeColor="text1"/>
                <w:szCs w:val="20"/>
              </w:rPr>
              <w:t>Potencjał organizacyjny Oferenta/Oferentów i jego dotychczasowych doświadczeń do zakresu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BBF9" w14:textId="499A4E51" w:rsidR="006A422B" w:rsidRPr="006A422B" w:rsidRDefault="006A422B" w:rsidP="006A422B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6A422B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4548" w14:textId="3F1556FE" w:rsidR="006A422B" w:rsidRPr="006A422B" w:rsidRDefault="006A422B" w:rsidP="006A422B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6A422B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6A422B" w:rsidRPr="008F6D60" w14:paraId="40B26126" w14:textId="77777777" w:rsidTr="00D848D6">
        <w:trPr>
          <w:trHeight w:val="58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131C" w14:textId="77777777" w:rsidR="006A422B" w:rsidRPr="008F6D60" w:rsidRDefault="006A422B" w:rsidP="006A422B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8F6D60">
              <w:rPr>
                <w:rFonts w:eastAsiaTheme="minorHAnsi" w:cs="Arial"/>
                <w:color w:val="000000" w:themeColor="text1"/>
                <w:szCs w:val="20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D4E3" w14:textId="77777777" w:rsidR="006A422B" w:rsidRPr="008F6D60" w:rsidRDefault="006A422B" w:rsidP="006A422B">
            <w:pPr>
              <w:spacing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8F6D60">
              <w:rPr>
                <w:rFonts w:cs="Arial"/>
                <w:color w:val="000000" w:themeColor="text1"/>
                <w:szCs w:val="20"/>
              </w:rPr>
              <w:t>Opis sposobu zarządzania realizacją zadania (w tym czytelność podziału obowiązków)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FFC1" w14:textId="3FBB4F4B" w:rsidR="006A422B" w:rsidRPr="006A422B" w:rsidRDefault="006A422B" w:rsidP="006A422B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6A422B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492F" w14:textId="30B71A07" w:rsidR="006A422B" w:rsidRPr="006A422B" w:rsidRDefault="006A422B" w:rsidP="006A422B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6A422B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6A422B" w:rsidRPr="008F6D60" w14:paraId="189F4696" w14:textId="77777777" w:rsidTr="00E356BE">
        <w:trPr>
          <w:trHeight w:val="77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B6D0" w14:textId="77777777" w:rsidR="006A422B" w:rsidRPr="008F6D60" w:rsidRDefault="006A422B" w:rsidP="006A422B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8F6D60">
              <w:rPr>
                <w:rFonts w:eastAsiaTheme="minorHAnsi" w:cs="Arial"/>
                <w:color w:val="000000" w:themeColor="text1"/>
                <w:szCs w:val="20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1265" w14:textId="77777777" w:rsidR="006A422B" w:rsidRPr="008F6D60" w:rsidRDefault="006A422B" w:rsidP="006A422B">
            <w:pPr>
              <w:spacing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8F6D60">
              <w:rPr>
                <w:rFonts w:cs="Arial"/>
                <w:color w:val="000000" w:themeColor="text1"/>
                <w:szCs w:val="20"/>
              </w:rPr>
              <w:t>Kwalifikacje i doświadczenia personelu proponowanego do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7572" w14:textId="0FDDD03C" w:rsidR="006A422B" w:rsidRPr="006A422B" w:rsidRDefault="006A422B" w:rsidP="006A422B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6A422B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7E90" w14:textId="7B6E4A84" w:rsidR="006A422B" w:rsidRPr="006A422B" w:rsidRDefault="006A422B" w:rsidP="006A422B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6A422B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6A422B" w:rsidRPr="008F6D60" w14:paraId="5FF2760D" w14:textId="77777777" w:rsidTr="00D848D6">
        <w:trPr>
          <w:trHeight w:val="80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AE07" w14:textId="77777777" w:rsidR="006A422B" w:rsidRPr="008F6D60" w:rsidRDefault="006A422B" w:rsidP="006A422B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8F6D60">
              <w:rPr>
                <w:rFonts w:eastAsiaTheme="minorHAnsi" w:cs="Arial"/>
                <w:color w:val="000000" w:themeColor="text1"/>
                <w:szCs w:val="20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80B99" w14:textId="77777777" w:rsidR="006A422B" w:rsidRPr="008F6D60" w:rsidRDefault="006A422B" w:rsidP="006A422B">
            <w:pPr>
              <w:spacing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8F6D60">
              <w:rPr>
                <w:rFonts w:eastAsiaTheme="minorHAnsi" w:cs="Arial"/>
                <w:color w:val="000000" w:themeColor="text1"/>
                <w:szCs w:val="20"/>
              </w:rPr>
              <w:t>R</w:t>
            </w:r>
            <w:r w:rsidRPr="008F6D60">
              <w:rPr>
                <w:rFonts w:cs="Arial"/>
                <w:color w:val="000000" w:themeColor="text1"/>
                <w:szCs w:val="20"/>
              </w:rPr>
              <w:t>zetelność i terminowość oraz sposobu rozliczenia środków na realizację zadań publicznych w dwóch latach poprzednich</w:t>
            </w:r>
          </w:p>
          <w:p w14:paraId="2D81CA3E" w14:textId="77777777" w:rsidR="006A422B" w:rsidRPr="008F6D60" w:rsidRDefault="006A422B" w:rsidP="006A422B">
            <w:pPr>
              <w:spacing w:line="276" w:lineRule="auto"/>
              <w:jc w:val="center"/>
              <w:rPr>
                <w:rFonts w:eastAsiaTheme="minorHAnsi" w:cs="Arial"/>
                <w:b/>
                <w:color w:val="000000" w:themeColor="text1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8884F" w14:textId="4B8A350F" w:rsidR="006A422B" w:rsidRPr="006A422B" w:rsidRDefault="006A422B" w:rsidP="006A422B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6A422B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2C17" w14:textId="512DB133" w:rsidR="006A422B" w:rsidRPr="006A422B" w:rsidRDefault="006A422B" w:rsidP="006A422B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6A422B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6A422B" w:rsidRPr="008F6D60" w14:paraId="594F3830" w14:textId="77777777" w:rsidTr="00D848D6">
        <w:trPr>
          <w:trHeight w:val="70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A8C3" w14:textId="77777777" w:rsidR="006A422B" w:rsidRPr="008F6D60" w:rsidRDefault="006A422B" w:rsidP="006A422B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8F6D60">
              <w:rPr>
                <w:rFonts w:eastAsiaTheme="minorHAnsi" w:cs="Arial"/>
                <w:color w:val="000000" w:themeColor="text1"/>
                <w:szCs w:val="20"/>
              </w:rPr>
              <w:t>5.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2B18" w14:textId="77777777" w:rsidR="006A422B" w:rsidRPr="008F6D60" w:rsidRDefault="006A422B" w:rsidP="006A422B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8F6D60">
              <w:rPr>
                <w:rFonts w:cs="Arial"/>
                <w:color w:val="000000" w:themeColor="text1"/>
                <w:szCs w:val="20"/>
              </w:rPr>
              <w:t>Harmonogram realizacji zadania – spójny, adekwatny do stopnia trudności i liczby zaplanowanych działań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DAB6" w14:textId="1022612F" w:rsidR="006A422B" w:rsidRPr="006A422B" w:rsidRDefault="006A422B" w:rsidP="006A422B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6A422B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4B4B" w14:textId="60F3C61F" w:rsidR="006A422B" w:rsidRPr="006A422B" w:rsidRDefault="006A422B" w:rsidP="006A422B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6A422B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6A422B" w:rsidRPr="008F6D60" w14:paraId="109887B5" w14:textId="77777777" w:rsidTr="00D848D6">
        <w:trPr>
          <w:trHeight w:val="69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6F44" w14:textId="77777777" w:rsidR="006A422B" w:rsidRPr="008F6D60" w:rsidRDefault="006A422B" w:rsidP="006A422B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8F6D60">
              <w:rPr>
                <w:rFonts w:eastAsiaTheme="minorHAnsi" w:cs="Arial"/>
                <w:color w:val="000000" w:themeColor="text1"/>
                <w:szCs w:val="20"/>
              </w:rPr>
              <w:t>6.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57C6" w14:textId="2688E6BB" w:rsidR="006A422B" w:rsidRPr="008F6D60" w:rsidRDefault="006A422B" w:rsidP="006A422B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8F6D60">
              <w:rPr>
                <w:rFonts w:cs="Arial"/>
                <w:color w:val="000000" w:themeColor="text1"/>
                <w:szCs w:val="20"/>
              </w:rPr>
              <w:t>Atrakcyjność (różnorodność) i jakość form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1920" w14:textId="11F70EA9" w:rsidR="006A422B" w:rsidRPr="006A422B" w:rsidRDefault="006A422B" w:rsidP="006A422B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6A422B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C46D" w14:textId="03046FE1" w:rsidR="006A422B" w:rsidRPr="006A422B" w:rsidRDefault="006A422B" w:rsidP="006A422B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6A422B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6A422B" w:rsidRPr="008F6D60" w14:paraId="118D99C8" w14:textId="77777777" w:rsidTr="00D848D6">
        <w:trPr>
          <w:trHeight w:val="55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D2D7" w14:textId="77777777" w:rsidR="006A422B" w:rsidRPr="008F6D60" w:rsidRDefault="006A422B" w:rsidP="006A422B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8F6D60">
              <w:rPr>
                <w:rFonts w:eastAsiaTheme="minorHAnsi" w:cs="Arial"/>
                <w:color w:val="000000" w:themeColor="text1"/>
                <w:szCs w:val="20"/>
              </w:rPr>
              <w:t>7.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62C3" w14:textId="77777777" w:rsidR="006A422B" w:rsidRPr="008F6D60" w:rsidRDefault="006A422B" w:rsidP="006A422B">
            <w:pPr>
              <w:spacing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8F6D60">
              <w:rPr>
                <w:rFonts w:cs="Arial"/>
                <w:color w:val="000000" w:themeColor="text1"/>
                <w:szCs w:val="20"/>
              </w:rPr>
              <w:t>Jednolitość, realność oraz szczegółowość opisu działań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B8D2" w14:textId="4DFA20EA" w:rsidR="006A422B" w:rsidRPr="006A422B" w:rsidRDefault="006A422B" w:rsidP="006A422B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6A422B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0BEF" w14:textId="5C44AB55" w:rsidR="006A422B" w:rsidRPr="006A422B" w:rsidRDefault="006A422B" w:rsidP="006A422B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6A422B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</w:tbl>
    <w:p w14:paraId="40C4CFFD" w14:textId="77777777" w:rsidR="00D848D6" w:rsidRPr="008F6D60" w:rsidRDefault="00D848D6" w:rsidP="00F44675">
      <w:pPr>
        <w:spacing w:line="276" w:lineRule="auto"/>
        <w:rPr>
          <w:rFonts w:cs="Arial"/>
          <w:color w:val="000000" w:themeColor="text1"/>
          <w:szCs w:val="20"/>
        </w:rPr>
      </w:pPr>
      <w:r w:rsidRPr="008F6D60">
        <w:rPr>
          <w:rFonts w:cs="Arial"/>
          <w:color w:val="000000" w:themeColor="text1"/>
          <w:szCs w:val="20"/>
        </w:rPr>
        <w:br w:type="page"/>
      </w: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um oceny"/>
        <w:tblDescription w:val="Kryterium oceny"/>
      </w:tblPr>
      <w:tblGrid>
        <w:gridCol w:w="568"/>
        <w:gridCol w:w="5131"/>
        <w:gridCol w:w="1843"/>
        <w:gridCol w:w="1701"/>
      </w:tblGrid>
      <w:tr w:rsidR="006A422B" w:rsidRPr="008F6D60" w14:paraId="6177E40E" w14:textId="77777777" w:rsidTr="00767CE0">
        <w:trPr>
          <w:trHeight w:val="97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4BDA" w14:textId="137D1615" w:rsidR="006A422B" w:rsidRPr="008F6D60" w:rsidRDefault="006A422B" w:rsidP="006A422B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szCs w:val="20"/>
              </w:rPr>
            </w:pPr>
            <w:r w:rsidRPr="008F6D60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lastRenderedPageBreak/>
              <w:t>III.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9488" w14:textId="44712919" w:rsidR="006A422B" w:rsidRPr="008F6D60" w:rsidRDefault="006A422B" w:rsidP="006A422B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szCs w:val="20"/>
              </w:rPr>
            </w:pPr>
            <w:r w:rsidRPr="008F6D60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>Ocena kalkulacji kosztów realizacji zadania, w tym udział wkładu własnego finansowego</w:t>
            </w:r>
            <w:r w:rsidRPr="008F6D60">
              <w:rPr>
                <w:rFonts w:eastAsiaTheme="minorHAnsi" w:cs="Arial"/>
                <w:b/>
                <w:bCs/>
                <w:color w:val="000000" w:themeColor="text1"/>
                <w:szCs w:val="20"/>
                <w:vertAlign w:val="superscript"/>
              </w:rPr>
              <w:t xml:space="preserve"> </w:t>
            </w:r>
            <w:r w:rsidRPr="008F6D60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 xml:space="preserve"> (środków finansowych własnych lub pochodzących z innych źródeł)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ECA5" w14:textId="6184115F" w:rsidR="006A422B" w:rsidRPr="008F6D60" w:rsidRDefault="006A422B" w:rsidP="006A422B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Cs w:val="20"/>
              </w:rPr>
            </w:pPr>
            <w:r w:rsidRPr="008F6D60">
              <w:rPr>
                <w:rFonts w:eastAsiaTheme="minorHAnsi" w:cs="Arial"/>
                <w:color w:val="000000" w:themeColor="text1"/>
                <w:kern w:val="2"/>
                <w:szCs w:val="20"/>
              </w:rPr>
              <w:t>15 punktów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5E78" w14:textId="1A7117AA" w:rsidR="006A422B" w:rsidRPr="006A422B" w:rsidRDefault="006A422B" w:rsidP="006A422B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6A422B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6A422B" w:rsidRPr="008F6D60" w14:paraId="0DE5B3F6" w14:textId="77777777" w:rsidTr="004455D9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CB58" w14:textId="77777777" w:rsidR="006A422B" w:rsidRPr="008F6D60" w:rsidRDefault="006A422B" w:rsidP="006A422B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8F6D60">
              <w:rPr>
                <w:rFonts w:eastAsiaTheme="minorHAnsi" w:cs="Arial"/>
                <w:color w:val="000000" w:themeColor="text1"/>
                <w:szCs w:val="20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DC24" w14:textId="77777777" w:rsidR="006A422B" w:rsidRPr="008F6D60" w:rsidRDefault="006A422B" w:rsidP="006A422B">
            <w:pPr>
              <w:spacing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8F6D60">
              <w:rPr>
                <w:rFonts w:cs="Arial"/>
                <w:color w:val="000000" w:themeColor="text1"/>
                <w:szCs w:val="20"/>
              </w:rPr>
              <w:t>Niezbędność wydatków do realizacji zadania i osiągania jego celów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1D81" w14:textId="3731C285" w:rsidR="006A422B" w:rsidRPr="006A422B" w:rsidRDefault="006A422B" w:rsidP="006A422B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6A422B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C231" w14:textId="7FA58934" w:rsidR="006A422B" w:rsidRPr="006A422B" w:rsidRDefault="006A422B" w:rsidP="006A422B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6A422B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6A422B" w:rsidRPr="008F6D60" w14:paraId="2418FD30" w14:textId="77777777" w:rsidTr="004455D9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960C" w14:textId="77777777" w:rsidR="006A422B" w:rsidRPr="008F6D60" w:rsidRDefault="006A422B" w:rsidP="006A422B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8F6D60">
              <w:rPr>
                <w:rFonts w:eastAsiaTheme="minorHAnsi" w:cs="Arial"/>
                <w:color w:val="000000" w:themeColor="text1"/>
                <w:szCs w:val="20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0E3E" w14:textId="77777777" w:rsidR="006A422B" w:rsidRPr="008F6D60" w:rsidRDefault="006A422B" w:rsidP="006A422B">
            <w:pPr>
              <w:spacing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8F6D60">
              <w:rPr>
                <w:rFonts w:cs="Arial"/>
                <w:color w:val="000000" w:themeColor="text1"/>
                <w:szCs w:val="20"/>
              </w:rPr>
              <w:t>Prawidłowość sporządzenia kosztorysu i kwalifikowalności kosztów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5017" w14:textId="0B0049E0" w:rsidR="006A422B" w:rsidRPr="006A422B" w:rsidRDefault="006A422B" w:rsidP="006A422B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6A422B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6DF3" w14:textId="0C8D95CA" w:rsidR="006A422B" w:rsidRPr="006A422B" w:rsidRDefault="006A422B" w:rsidP="006A422B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6A422B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6A422B" w:rsidRPr="008F6D60" w14:paraId="614F18C1" w14:textId="77777777" w:rsidTr="004455D9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E24B" w14:textId="77777777" w:rsidR="006A422B" w:rsidRPr="008F6D60" w:rsidRDefault="006A422B" w:rsidP="006A422B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8F6D60">
              <w:rPr>
                <w:rFonts w:eastAsiaTheme="minorHAnsi" w:cs="Arial"/>
                <w:color w:val="000000" w:themeColor="text1"/>
                <w:szCs w:val="20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3880" w14:textId="77777777" w:rsidR="006A422B" w:rsidRPr="008F6D60" w:rsidRDefault="006A422B" w:rsidP="006A422B">
            <w:pPr>
              <w:spacing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8F6D60">
              <w:rPr>
                <w:rFonts w:cs="Arial"/>
                <w:color w:val="000000" w:themeColor="text1"/>
                <w:szCs w:val="20"/>
              </w:rPr>
              <w:t>Zgodność proponowanych stawek jednostkowych ze stawkami rynkowymi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7E04" w14:textId="251EDCE2" w:rsidR="006A422B" w:rsidRPr="006A422B" w:rsidRDefault="006A422B" w:rsidP="006A422B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6A422B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0824" w14:textId="2EB830A3" w:rsidR="006A422B" w:rsidRPr="006A422B" w:rsidRDefault="006A422B" w:rsidP="006A422B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6A422B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6A422B" w:rsidRPr="008F6D60" w14:paraId="3F722B3F" w14:textId="77777777" w:rsidTr="004455D9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8F7D" w14:textId="77777777" w:rsidR="006A422B" w:rsidRPr="008F6D60" w:rsidRDefault="006A422B" w:rsidP="006A422B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8F6D60">
              <w:rPr>
                <w:rFonts w:eastAsiaTheme="minorHAnsi" w:cs="Arial"/>
                <w:color w:val="000000" w:themeColor="text1"/>
                <w:szCs w:val="20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E6D0C" w14:textId="77777777" w:rsidR="006A422B" w:rsidRPr="008F6D60" w:rsidRDefault="006A422B" w:rsidP="006A422B">
            <w:pPr>
              <w:spacing w:after="160"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8F6D60">
              <w:rPr>
                <w:rFonts w:eastAsiaTheme="minorHAnsi" w:cs="Arial"/>
                <w:color w:val="000000" w:themeColor="text1"/>
                <w:szCs w:val="20"/>
              </w:rPr>
              <w:t>R</w:t>
            </w:r>
            <w:r w:rsidRPr="008F6D60">
              <w:rPr>
                <w:rFonts w:cs="Arial"/>
                <w:color w:val="000000" w:themeColor="text1"/>
                <w:szCs w:val="20"/>
              </w:rPr>
              <w:t>acjonalność i efektywność zaplanowanych wydatków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A5FDE" w14:textId="2C0CA105" w:rsidR="006A422B" w:rsidRPr="006A422B" w:rsidRDefault="006A422B" w:rsidP="006A422B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6A422B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A0D0" w14:textId="6B2EB747" w:rsidR="006A422B" w:rsidRPr="006A422B" w:rsidRDefault="006A422B" w:rsidP="006A422B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6A422B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6A422B" w:rsidRPr="008F6D60" w14:paraId="7BBEBF21" w14:textId="77777777" w:rsidTr="00767CE0">
        <w:trPr>
          <w:trHeight w:val="90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E801" w14:textId="77777777" w:rsidR="006A422B" w:rsidRPr="008F6D60" w:rsidRDefault="006A422B" w:rsidP="006A422B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szCs w:val="20"/>
              </w:rPr>
            </w:pPr>
            <w:r w:rsidRPr="008F6D60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>IV.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3937" w14:textId="77777777" w:rsidR="006A422B" w:rsidRPr="008F6D60" w:rsidRDefault="006A422B" w:rsidP="006A422B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szCs w:val="20"/>
              </w:rPr>
            </w:pPr>
            <w:r w:rsidRPr="008F6D60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>Ocena wkładu rzeczowego (np. sprzęt, lokal) i osobowego (świadczenia wolontariuszy i praca społeczna członków)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E7B8" w14:textId="57654A60" w:rsidR="006A422B" w:rsidRPr="008F6D60" w:rsidRDefault="006A422B" w:rsidP="006A422B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Cs w:val="20"/>
              </w:rPr>
            </w:pPr>
            <w:r w:rsidRPr="008F6D60">
              <w:rPr>
                <w:rFonts w:eastAsiaTheme="minorHAnsi" w:cs="Arial"/>
                <w:color w:val="000000" w:themeColor="text1"/>
                <w:kern w:val="2"/>
                <w:szCs w:val="20"/>
              </w:rPr>
              <w:t>10 punktów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5BCF" w14:textId="7A3A055E" w:rsidR="006A422B" w:rsidRPr="006A422B" w:rsidRDefault="006A422B" w:rsidP="006A422B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6A422B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6A422B" w:rsidRPr="008F6D60" w14:paraId="6EAA10D4" w14:textId="77777777" w:rsidTr="00F31BF0">
        <w:trPr>
          <w:trHeight w:val="8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5843" w14:textId="77777777" w:rsidR="006A422B" w:rsidRPr="008F6D60" w:rsidRDefault="006A422B" w:rsidP="006A422B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8F6D60">
              <w:rPr>
                <w:rFonts w:eastAsiaTheme="minorHAnsi" w:cs="Arial"/>
                <w:color w:val="000000" w:themeColor="text1"/>
                <w:szCs w:val="20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E52C" w14:textId="77777777" w:rsidR="006A422B" w:rsidRPr="008F6D60" w:rsidRDefault="006A422B" w:rsidP="006A422B">
            <w:pPr>
              <w:spacing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8F6D60">
              <w:rPr>
                <w:rFonts w:cs="Arial"/>
                <w:color w:val="000000" w:themeColor="text1"/>
                <w:szCs w:val="20"/>
              </w:rPr>
              <w:t>Potencjał techniczny, w tym sprzętowy, warunków lokalowych, sposobu ich wykorzystania, w tym wsparcie oferenta w ww. zakresie przez partnerów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92DE" w14:textId="705750D4" w:rsidR="006A422B" w:rsidRPr="006A422B" w:rsidRDefault="006A422B" w:rsidP="006A422B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6A422B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05DE" w14:textId="1EECDA9E" w:rsidR="006A422B" w:rsidRPr="006A422B" w:rsidRDefault="006A422B" w:rsidP="006A422B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6A422B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6A422B" w:rsidRPr="008F6D60" w14:paraId="7D98D509" w14:textId="77777777" w:rsidTr="00F31BF0">
        <w:trPr>
          <w:trHeight w:val="8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8689" w14:textId="77777777" w:rsidR="006A422B" w:rsidRPr="008F6D60" w:rsidRDefault="006A422B" w:rsidP="006A422B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8F6D60">
              <w:rPr>
                <w:rFonts w:eastAsiaTheme="minorHAnsi" w:cs="Arial"/>
                <w:color w:val="000000" w:themeColor="text1"/>
                <w:szCs w:val="20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9F06F" w14:textId="77777777" w:rsidR="006A422B" w:rsidRPr="008F6D60" w:rsidRDefault="006A422B" w:rsidP="006A422B">
            <w:pPr>
              <w:spacing w:after="160"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8F6D60">
              <w:rPr>
                <w:rFonts w:eastAsiaTheme="minorHAnsi" w:cs="Arial"/>
                <w:color w:val="000000" w:themeColor="text1"/>
                <w:szCs w:val="20"/>
              </w:rPr>
              <w:t>W</w:t>
            </w:r>
            <w:r w:rsidRPr="008F6D60">
              <w:rPr>
                <w:rFonts w:cs="Arial"/>
                <w:color w:val="000000" w:themeColor="text1"/>
                <w:szCs w:val="20"/>
              </w:rPr>
              <w:t>kładu własny osobowy (świadczenia wolontariuszy lub praca społeczna członków) i sposób jego wykorzystania (wyraźnie należy to wskazać w pkt. IV.2 oferty)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9DB25" w14:textId="60C4BEBD" w:rsidR="006A422B" w:rsidRPr="006A422B" w:rsidRDefault="006A422B" w:rsidP="006A422B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6A422B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E7FE" w14:textId="7F8B8F6D" w:rsidR="006A422B" w:rsidRPr="006A422B" w:rsidRDefault="006A422B" w:rsidP="006A422B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6A422B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6A422B" w:rsidRPr="008F6D60" w14:paraId="6E173962" w14:textId="77777777" w:rsidTr="00767CE0">
        <w:trPr>
          <w:trHeight w:val="8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AB56" w14:textId="77777777" w:rsidR="006A422B" w:rsidRPr="008F6D60" w:rsidRDefault="006A422B" w:rsidP="006A422B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szCs w:val="20"/>
              </w:rPr>
            </w:pPr>
            <w:r w:rsidRPr="008F6D60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>V.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DFD3" w14:textId="6CA4C4A0" w:rsidR="006A422B" w:rsidRPr="008F6D60" w:rsidRDefault="006A422B" w:rsidP="006A422B">
            <w:pPr>
              <w:spacing w:after="160"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szCs w:val="20"/>
              </w:rPr>
            </w:pPr>
            <w:r w:rsidRPr="008F6D60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 xml:space="preserve">Ocena </w:t>
            </w:r>
            <w:r w:rsidRPr="008F6D60">
              <w:rPr>
                <w:rFonts w:cs="Arial"/>
                <w:b/>
                <w:bCs/>
                <w:color w:val="000000" w:themeColor="text1"/>
                <w:szCs w:val="20"/>
              </w:rPr>
              <w:t xml:space="preserve">warunków zapewnienia dostępności dla osób ze szczególnymi potrzebami - zgodnie  </w:t>
            </w:r>
            <w:r w:rsidRPr="008F6D60">
              <w:rPr>
                <w:rFonts w:cs="Arial"/>
                <w:b/>
                <w:bCs/>
                <w:color w:val="000000" w:themeColor="text1"/>
                <w:szCs w:val="20"/>
              </w:rPr>
              <w:br/>
              <w:t>z zapisami ustawy o zapewnieniu dostępności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68D6" w14:textId="7DFDC1CB" w:rsidR="006A422B" w:rsidRPr="008F6D60" w:rsidRDefault="006A422B" w:rsidP="006A422B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Cs w:val="20"/>
              </w:rPr>
            </w:pPr>
            <w:r w:rsidRPr="008F6D60">
              <w:rPr>
                <w:rFonts w:eastAsiaTheme="minorHAnsi" w:cs="Arial"/>
                <w:color w:val="000000" w:themeColor="text1"/>
                <w:kern w:val="2"/>
                <w:szCs w:val="20"/>
              </w:rPr>
              <w:t>10 punktów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E3E9" w14:textId="280A32FF" w:rsidR="006A422B" w:rsidRPr="006A422B" w:rsidRDefault="006A422B" w:rsidP="006A422B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6A422B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6A422B" w:rsidRPr="008F6D60" w14:paraId="5E3E65D3" w14:textId="77777777" w:rsidTr="00767CE0">
        <w:trPr>
          <w:trHeight w:val="73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5958" w14:textId="77777777" w:rsidR="006A422B" w:rsidRPr="008F6D60" w:rsidRDefault="006A422B" w:rsidP="006A422B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szCs w:val="20"/>
              </w:rPr>
            </w:pPr>
            <w:r w:rsidRPr="008F6D60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>VI.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3872" w14:textId="31DF253A" w:rsidR="006A422B" w:rsidRPr="008F6D60" w:rsidRDefault="006A422B" w:rsidP="006A422B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szCs w:val="20"/>
              </w:rPr>
            </w:pPr>
            <w:r w:rsidRPr="008F6D60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>Ocena innych kryteriów wynikających ze specyfiki zadania konkursowego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3F17" w14:textId="0269DA0F" w:rsidR="006A422B" w:rsidRPr="008F6D60" w:rsidRDefault="006A422B" w:rsidP="006A422B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Cs w:val="20"/>
              </w:rPr>
            </w:pPr>
            <w:r w:rsidRPr="008F6D60">
              <w:rPr>
                <w:rFonts w:eastAsiaTheme="minorHAnsi" w:cs="Arial"/>
                <w:color w:val="000000" w:themeColor="text1"/>
                <w:kern w:val="2"/>
                <w:szCs w:val="20"/>
              </w:rPr>
              <w:t>10 punktów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0862" w14:textId="2A5337C8" w:rsidR="006A422B" w:rsidRPr="006A422B" w:rsidRDefault="006A422B" w:rsidP="006A422B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6A422B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6A422B" w:rsidRPr="008F6D60" w14:paraId="6E5D8B1F" w14:textId="77777777" w:rsidTr="004C13C0">
        <w:trPr>
          <w:trHeight w:val="56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41C5" w14:textId="77777777" w:rsidR="006A422B" w:rsidRPr="008F6D60" w:rsidRDefault="006A422B" w:rsidP="006A422B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8F6D60">
              <w:rPr>
                <w:rFonts w:eastAsiaTheme="minorHAnsi" w:cs="Arial"/>
                <w:color w:val="000000" w:themeColor="text1"/>
                <w:szCs w:val="20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EE8C" w14:textId="77777777" w:rsidR="006A422B" w:rsidRPr="008F6D60" w:rsidRDefault="006A422B" w:rsidP="006A422B">
            <w:pPr>
              <w:spacing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8F6D60">
              <w:rPr>
                <w:rFonts w:cs="Arial"/>
                <w:color w:val="000000" w:themeColor="text1"/>
                <w:szCs w:val="20"/>
              </w:rPr>
              <w:t xml:space="preserve">Czy w ofercie przewidziano udział osób  </w:t>
            </w:r>
            <w:r w:rsidRPr="008F6D60">
              <w:rPr>
                <w:rFonts w:cs="Arial"/>
                <w:color w:val="000000" w:themeColor="text1"/>
                <w:szCs w:val="20"/>
              </w:rPr>
              <w:br/>
              <w:t>z niepełnosprawnościami w realizacji zadania?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2B61" w14:textId="644E5929" w:rsidR="006A422B" w:rsidRPr="006A422B" w:rsidRDefault="006A422B" w:rsidP="006A422B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6A422B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FCC3" w14:textId="558FB0A6" w:rsidR="006A422B" w:rsidRPr="006A422B" w:rsidRDefault="006A422B" w:rsidP="006A422B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6A422B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6A422B" w:rsidRPr="008F6D60" w14:paraId="05DDBDB7" w14:textId="77777777" w:rsidTr="004C13C0">
        <w:trPr>
          <w:trHeight w:val="56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0CA4" w14:textId="776624CD" w:rsidR="006A422B" w:rsidRPr="008F6D60" w:rsidRDefault="006A422B" w:rsidP="006A422B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8F6D60">
              <w:rPr>
                <w:rFonts w:eastAsiaTheme="minorHAnsi" w:cs="Arial"/>
                <w:color w:val="000000" w:themeColor="text1"/>
                <w:szCs w:val="20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A41A" w14:textId="6FCD63B2" w:rsidR="006A422B" w:rsidRPr="008F6D60" w:rsidRDefault="006A422B" w:rsidP="006A422B">
            <w:pPr>
              <w:spacing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8F6D60">
              <w:rPr>
                <w:rFonts w:cs="Arial"/>
                <w:color w:val="000000" w:themeColor="text1"/>
                <w:szCs w:val="20"/>
              </w:rPr>
              <w:t>Zasięg regionalny, czyli obejmujący co najmniej trzy gminy, każdego powiatu subregionu ostrołęckiego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5FF3" w14:textId="2CBF6C89" w:rsidR="006A422B" w:rsidRPr="006A422B" w:rsidRDefault="006A422B" w:rsidP="006A422B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6A422B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B357" w14:textId="0478A49A" w:rsidR="006A422B" w:rsidRPr="006A422B" w:rsidRDefault="006A422B" w:rsidP="006A422B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6A422B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6A422B" w:rsidRPr="008F6D60" w14:paraId="19436C67" w14:textId="77777777" w:rsidTr="00767CE0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713E" w14:textId="77777777" w:rsidR="006A422B" w:rsidRPr="008F6D60" w:rsidRDefault="006A422B" w:rsidP="006A422B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23389" w14:textId="77777777" w:rsidR="006A422B" w:rsidRPr="008F6D60" w:rsidRDefault="006A422B" w:rsidP="006A422B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kern w:val="2"/>
                <w:szCs w:val="20"/>
              </w:rPr>
            </w:pPr>
            <w:r w:rsidRPr="008F6D60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>Liczba punktów ogółem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FEAB5" w14:textId="7583101C" w:rsidR="006A422B" w:rsidRPr="008F6D60" w:rsidRDefault="006A422B" w:rsidP="006A422B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kern w:val="2"/>
                <w:szCs w:val="20"/>
              </w:rPr>
            </w:pPr>
            <w:r w:rsidRPr="008F6D60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F04C" w14:textId="234F68AF" w:rsidR="006A422B" w:rsidRPr="006A422B" w:rsidRDefault="006A422B" w:rsidP="006A422B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FFFFFF" w:themeColor="background1"/>
                <w:kern w:val="2"/>
                <w:szCs w:val="20"/>
              </w:rPr>
            </w:pPr>
            <w:r w:rsidRPr="006A422B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</w:tbl>
    <w:p w14:paraId="4AA26842" w14:textId="77777777" w:rsidR="0034387C" w:rsidRPr="008F6D60" w:rsidRDefault="0034387C" w:rsidP="00F44675">
      <w:pPr>
        <w:spacing w:line="276" w:lineRule="auto"/>
        <w:rPr>
          <w:rFonts w:eastAsiaTheme="minorHAnsi" w:cs="Arial"/>
          <w:color w:val="000000" w:themeColor="text1"/>
          <w:szCs w:val="20"/>
        </w:rPr>
      </w:pPr>
    </w:p>
    <w:p w14:paraId="347E276B" w14:textId="30855AD1" w:rsidR="0034387C" w:rsidRPr="008F6D60" w:rsidRDefault="0034387C" w:rsidP="002510A3">
      <w:pPr>
        <w:pStyle w:val="Nagwek2"/>
        <w:spacing w:line="276" w:lineRule="auto"/>
        <w:jc w:val="both"/>
        <w:rPr>
          <w:color w:val="000000" w:themeColor="text1"/>
        </w:rPr>
      </w:pPr>
      <w:bookmarkStart w:id="9" w:name="_Hlk89265720"/>
      <w:r w:rsidRPr="008F6D60">
        <w:rPr>
          <w:color w:val="000000" w:themeColor="text1"/>
        </w:rPr>
        <w:t xml:space="preserve">VIII. Informacja o zrealizowanych przez Województwo Mazowieckie w roku ogłoszenia otwartego konkursu ofert i w roku poprzedzającym zadaniach publicznych tego samego rodzaju </w:t>
      </w:r>
      <w:r w:rsidR="00F228D2" w:rsidRPr="008F6D60">
        <w:rPr>
          <w:color w:val="000000" w:themeColor="text1"/>
        </w:rPr>
        <w:t xml:space="preserve"> </w:t>
      </w:r>
      <w:r w:rsidRPr="008F6D60">
        <w:rPr>
          <w:color w:val="000000" w:themeColor="text1"/>
        </w:rPr>
        <w:t>i związanych z nimi dotacji.</w:t>
      </w:r>
    </w:p>
    <w:p w14:paraId="66BB13DA" w14:textId="77777777" w:rsidR="0034387C" w:rsidRPr="008F6D60" w:rsidRDefault="0034387C" w:rsidP="00F228D2">
      <w:pPr>
        <w:autoSpaceDE w:val="0"/>
        <w:autoSpaceDN w:val="0"/>
        <w:adjustRightInd w:val="0"/>
        <w:spacing w:line="276" w:lineRule="auto"/>
        <w:jc w:val="both"/>
        <w:rPr>
          <w:rFonts w:eastAsiaTheme="minorHAnsi" w:cs="Arial"/>
          <w:color w:val="000000" w:themeColor="text1"/>
          <w:szCs w:val="20"/>
          <w:lang w:eastAsia="en-US"/>
        </w:rPr>
      </w:pPr>
    </w:p>
    <w:p w14:paraId="231D26D6" w14:textId="6C6769A9" w:rsidR="00F538B9" w:rsidRPr="008F6D60" w:rsidRDefault="0034387C" w:rsidP="00F228D2">
      <w:pPr>
        <w:autoSpaceDE w:val="0"/>
        <w:autoSpaceDN w:val="0"/>
        <w:adjustRightInd w:val="0"/>
        <w:spacing w:line="276" w:lineRule="auto"/>
        <w:jc w:val="both"/>
        <w:rPr>
          <w:rFonts w:eastAsiaTheme="minorHAnsi" w:cs="Arial"/>
          <w:color w:val="000000" w:themeColor="text1"/>
          <w:szCs w:val="20"/>
          <w:lang w:eastAsia="en-US"/>
        </w:rPr>
      </w:pPr>
      <w:r w:rsidRPr="008F6D60">
        <w:rPr>
          <w:rFonts w:eastAsiaTheme="minorHAnsi" w:cs="Arial"/>
          <w:color w:val="000000" w:themeColor="text1"/>
          <w:szCs w:val="20"/>
          <w:lang w:eastAsia="en-US"/>
        </w:rPr>
        <w:t xml:space="preserve">W roku ogłoszenia otwartego konkursu ofert Województwo Mazowieckie nie zleciło realizacji zadań publicznych w </w:t>
      </w:r>
      <w:r w:rsidR="006C3780" w:rsidRPr="008F6D60">
        <w:rPr>
          <w:rFonts w:eastAsiaTheme="minorHAnsi" w:cs="Arial"/>
          <w:color w:val="000000" w:themeColor="text1"/>
          <w:szCs w:val="20"/>
          <w:lang w:eastAsia="en-US"/>
        </w:rPr>
        <w:t xml:space="preserve">ramach </w:t>
      </w:r>
      <w:r w:rsidR="00EE62B5" w:rsidRPr="008F6D60">
        <w:rPr>
          <w:rFonts w:eastAsiaTheme="minorHAnsi" w:cs="Arial"/>
          <w:color w:val="000000" w:themeColor="text1"/>
          <w:szCs w:val="20"/>
          <w:lang w:eastAsia="en-US"/>
        </w:rPr>
        <w:t>b</w:t>
      </w:r>
      <w:r w:rsidR="006C3780" w:rsidRPr="008F6D60">
        <w:rPr>
          <w:rFonts w:eastAsiaTheme="minorHAnsi" w:cs="Arial"/>
          <w:color w:val="000000" w:themeColor="text1"/>
          <w:szCs w:val="20"/>
          <w:lang w:eastAsia="en-US"/>
        </w:rPr>
        <w:t xml:space="preserve">udżetu </w:t>
      </w:r>
      <w:r w:rsidR="00EE62B5" w:rsidRPr="008F6D60">
        <w:rPr>
          <w:rFonts w:eastAsiaTheme="minorHAnsi" w:cs="Arial"/>
          <w:color w:val="000000" w:themeColor="text1"/>
          <w:szCs w:val="20"/>
          <w:lang w:eastAsia="en-US"/>
        </w:rPr>
        <w:t>o</w:t>
      </w:r>
      <w:r w:rsidR="006C3780" w:rsidRPr="008F6D60">
        <w:rPr>
          <w:rFonts w:eastAsiaTheme="minorHAnsi" w:cs="Arial"/>
          <w:color w:val="000000" w:themeColor="text1"/>
          <w:szCs w:val="20"/>
          <w:lang w:eastAsia="en-US"/>
        </w:rPr>
        <w:t>bywatelskiego</w:t>
      </w:r>
      <w:r w:rsidR="00EE62B5" w:rsidRPr="008F6D60">
        <w:rPr>
          <w:rFonts w:eastAsiaTheme="minorHAnsi" w:cs="Arial"/>
          <w:color w:val="000000" w:themeColor="text1"/>
          <w:szCs w:val="20"/>
          <w:lang w:eastAsia="en-US"/>
        </w:rPr>
        <w:t xml:space="preserve"> Województwa</w:t>
      </w:r>
      <w:r w:rsidR="006C3780" w:rsidRPr="008F6D60">
        <w:rPr>
          <w:rFonts w:eastAsiaTheme="minorHAnsi" w:cs="Arial"/>
          <w:color w:val="000000" w:themeColor="text1"/>
          <w:szCs w:val="20"/>
          <w:lang w:eastAsia="en-US"/>
        </w:rPr>
        <w:t xml:space="preserve"> Mazow</w:t>
      </w:r>
      <w:r w:rsidR="00EE62B5" w:rsidRPr="008F6D60">
        <w:rPr>
          <w:rFonts w:eastAsiaTheme="minorHAnsi" w:cs="Arial"/>
          <w:color w:val="000000" w:themeColor="text1"/>
          <w:szCs w:val="20"/>
          <w:lang w:eastAsia="en-US"/>
        </w:rPr>
        <w:t>ieckiego</w:t>
      </w:r>
      <w:r w:rsidR="006C3780" w:rsidRPr="008F6D60">
        <w:rPr>
          <w:rFonts w:eastAsiaTheme="minorHAnsi" w:cs="Arial"/>
          <w:color w:val="000000" w:themeColor="text1"/>
          <w:szCs w:val="20"/>
          <w:lang w:eastAsia="en-US"/>
        </w:rPr>
        <w:t xml:space="preserve">. </w:t>
      </w:r>
      <w:r w:rsidRPr="008F6D60">
        <w:rPr>
          <w:rFonts w:eastAsiaTheme="minorHAnsi" w:cs="Arial"/>
          <w:color w:val="000000" w:themeColor="text1"/>
          <w:szCs w:val="20"/>
          <w:lang w:eastAsia="en-US"/>
        </w:rPr>
        <w:t xml:space="preserve">W roku poprzedzającym ogłoszenie otwartego konkursu ofert </w:t>
      </w:r>
      <w:r w:rsidR="006C3780" w:rsidRPr="008F6D60">
        <w:rPr>
          <w:rFonts w:eastAsiaTheme="minorHAnsi" w:cs="Arial"/>
          <w:color w:val="000000" w:themeColor="text1"/>
          <w:szCs w:val="20"/>
          <w:lang w:eastAsia="en-US"/>
        </w:rPr>
        <w:t xml:space="preserve">w ramach </w:t>
      </w:r>
      <w:r w:rsidR="00EE62B5" w:rsidRPr="008F6D60">
        <w:rPr>
          <w:rFonts w:eastAsiaTheme="minorHAnsi" w:cs="Arial"/>
          <w:color w:val="000000" w:themeColor="text1"/>
          <w:szCs w:val="20"/>
          <w:lang w:eastAsia="en-US"/>
        </w:rPr>
        <w:t>b</w:t>
      </w:r>
      <w:r w:rsidR="006C3780" w:rsidRPr="008F6D60">
        <w:rPr>
          <w:rFonts w:eastAsiaTheme="minorHAnsi" w:cs="Arial"/>
          <w:color w:val="000000" w:themeColor="text1"/>
          <w:szCs w:val="20"/>
          <w:lang w:eastAsia="en-US"/>
        </w:rPr>
        <w:t xml:space="preserve">udżetu </w:t>
      </w:r>
      <w:r w:rsidR="00EE62B5" w:rsidRPr="008F6D60">
        <w:rPr>
          <w:rFonts w:eastAsiaTheme="minorHAnsi" w:cs="Arial"/>
          <w:color w:val="000000" w:themeColor="text1"/>
          <w:szCs w:val="20"/>
          <w:lang w:eastAsia="en-US"/>
        </w:rPr>
        <w:t>o</w:t>
      </w:r>
      <w:r w:rsidR="006C3780" w:rsidRPr="008F6D60">
        <w:rPr>
          <w:rFonts w:eastAsiaTheme="minorHAnsi" w:cs="Arial"/>
          <w:color w:val="000000" w:themeColor="text1"/>
          <w:szCs w:val="20"/>
          <w:lang w:eastAsia="en-US"/>
        </w:rPr>
        <w:t xml:space="preserve">bywatelskiego </w:t>
      </w:r>
      <w:r w:rsidR="00EE62B5" w:rsidRPr="008F6D60">
        <w:rPr>
          <w:rFonts w:eastAsiaTheme="minorHAnsi" w:cs="Arial"/>
          <w:color w:val="000000" w:themeColor="text1"/>
          <w:szCs w:val="20"/>
          <w:lang w:eastAsia="en-US"/>
        </w:rPr>
        <w:t xml:space="preserve">Województwa </w:t>
      </w:r>
      <w:r w:rsidR="006C3780" w:rsidRPr="008F6D60">
        <w:rPr>
          <w:rFonts w:eastAsiaTheme="minorHAnsi" w:cs="Arial"/>
          <w:color w:val="000000" w:themeColor="text1"/>
          <w:szCs w:val="20"/>
          <w:lang w:eastAsia="en-US"/>
        </w:rPr>
        <w:t>Mazow</w:t>
      </w:r>
      <w:r w:rsidR="00EE62B5" w:rsidRPr="008F6D60">
        <w:rPr>
          <w:rFonts w:eastAsiaTheme="minorHAnsi" w:cs="Arial"/>
          <w:color w:val="000000" w:themeColor="text1"/>
          <w:szCs w:val="20"/>
          <w:lang w:eastAsia="en-US"/>
        </w:rPr>
        <w:t>ieckiego</w:t>
      </w:r>
      <w:r w:rsidR="006C3780" w:rsidRPr="008F6D60">
        <w:rPr>
          <w:rFonts w:eastAsiaTheme="minorHAnsi" w:cs="Arial"/>
          <w:color w:val="000000" w:themeColor="text1"/>
          <w:szCs w:val="20"/>
          <w:lang w:eastAsia="en-US"/>
        </w:rPr>
        <w:t xml:space="preserve"> w obszarze</w:t>
      </w:r>
      <w:r w:rsidR="00F538B9" w:rsidRPr="008F6D60">
        <w:rPr>
          <w:rFonts w:eastAsiaTheme="minorHAnsi" w:cs="Arial"/>
          <w:color w:val="000000" w:themeColor="text1"/>
          <w:szCs w:val="20"/>
          <w:lang w:eastAsia="en-US"/>
        </w:rPr>
        <w:t xml:space="preserve"> </w:t>
      </w:r>
      <w:r w:rsidR="007179B6" w:rsidRPr="008F6D60">
        <w:rPr>
          <w:rFonts w:eastAsiaTheme="minorHAnsi" w:cs="Arial"/>
          <w:color w:val="000000" w:themeColor="text1"/>
          <w:szCs w:val="20"/>
          <w:lang w:eastAsia="en-US"/>
        </w:rPr>
        <w:t xml:space="preserve">tematycznym </w:t>
      </w:r>
      <w:r w:rsidR="00625BB1" w:rsidRPr="008F6D60">
        <w:rPr>
          <w:rFonts w:eastAsiaTheme="minorHAnsi" w:cs="Arial"/>
          <w:color w:val="000000" w:themeColor="text1"/>
          <w:szCs w:val="20"/>
          <w:lang w:eastAsia="en-US"/>
        </w:rPr>
        <w:t xml:space="preserve">edukacja publiczna </w:t>
      </w:r>
      <w:r w:rsidR="00F538B9" w:rsidRPr="008F6D60">
        <w:rPr>
          <w:rFonts w:eastAsiaTheme="minorHAnsi" w:cs="Arial"/>
          <w:color w:val="000000" w:themeColor="text1"/>
          <w:szCs w:val="20"/>
          <w:lang w:eastAsia="en-US"/>
        </w:rPr>
        <w:t xml:space="preserve">Województwo Mazowieckie zleciło realizację 3 zadań przyznając na nie dotację w łącznej kwocie </w:t>
      </w:r>
      <w:r w:rsidR="0060301D" w:rsidRPr="008F6D60">
        <w:rPr>
          <w:rFonts w:eastAsiaTheme="minorHAnsi" w:cs="Arial"/>
          <w:color w:val="000000" w:themeColor="text1"/>
          <w:szCs w:val="20"/>
          <w:lang w:eastAsia="en-US"/>
        </w:rPr>
        <w:t>329 450,00 zł</w:t>
      </w:r>
      <w:r w:rsidR="007179B6" w:rsidRPr="008F6D60">
        <w:rPr>
          <w:rFonts w:eastAsiaTheme="minorHAnsi" w:cs="Arial"/>
          <w:color w:val="000000" w:themeColor="text1"/>
          <w:szCs w:val="20"/>
          <w:lang w:eastAsia="en-US"/>
        </w:rPr>
        <w:t>.</w:t>
      </w:r>
    </w:p>
    <w:tbl>
      <w:tblPr>
        <w:tblW w:w="2103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58"/>
        <w:gridCol w:w="5258"/>
        <w:gridCol w:w="5258"/>
        <w:gridCol w:w="5258"/>
      </w:tblGrid>
      <w:tr w:rsidR="008F6D60" w:rsidRPr="008F6D60" w14:paraId="574907E9" w14:textId="74CAD137" w:rsidTr="0060301D">
        <w:trPr>
          <w:trHeight w:val="84"/>
        </w:trPr>
        <w:tc>
          <w:tcPr>
            <w:tcW w:w="5258" w:type="dxa"/>
          </w:tcPr>
          <w:p w14:paraId="04479A12" w14:textId="77777777" w:rsidR="0060301D" w:rsidRPr="008F6D60" w:rsidRDefault="0060301D">
            <w:pPr>
              <w:pStyle w:val="Default"/>
              <w:rPr>
                <w:color w:val="000000" w:themeColor="text1"/>
              </w:rPr>
            </w:pPr>
          </w:p>
          <w:p w14:paraId="49EE553E" w14:textId="77777777" w:rsidR="0060301D" w:rsidRPr="008F6D60" w:rsidRDefault="0060301D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5258" w:type="dxa"/>
          </w:tcPr>
          <w:p w14:paraId="3BD5784A" w14:textId="77777777" w:rsidR="0060301D" w:rsidRPr="008F6D60" w:rsidRDefault="0060301D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5258" w:type="dxa"/>
          </w:tcPr>
          <w:p w14:paraId="0F4C5D96" w14:textId="34D072EB" w:rsidR="0060301D" w:rsidRPr="008F6D60" w:rsidRDefault="0060301D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5258" w:type="dxa"/>
          </w:tcPr>
          <w:p w14:paraId="23C92C9C" w14:textId="4119A143" w:rsidR="0060301D" w:rsidRPr="008F6D60" w:rsidRDefault="0060301D">
            <w:pPr>
              <w:pStyle w:val="Default"/>
              <w:rPr>
                <w:color w:val="000000" w:themeColor="text1"/>
              </w:rPr>
            </w:pPr>
          </w:p>
        </w:tc>
      </w:tr>
    </w:tbl>
    <w:bookmarkEnd w:id="9"/>
    <w:p w14:paraId="54489245" w14:textId="2783C459" w:rsidR="0034387C" w:rsidRPr="008F6D60" w:rsidRDefault="00E6615C" w:rsidP="002510A3">
      <w:pPr>
        <w:pStyle w:val="Nagwek2"/>
        <w:spacing w:line="276" w:lineRule="auto"/>
        <w:jc w:val="both"/>
        <w:rPr>
          <w:color w:val="000000" w:themeColor="text1"/>
        </w:rPr>
      </w:pPr>
      <w:r w:rsidRPr="008F6D60">
        <w:rPr>
          <w:color w:val="000000" w:themeColor="text1"/>
        </w:rPr>
        <w:lastRenderedPageBreak/>
        <w:t>I</w:t>
      </w:r>
      <w:r w:rsidR="0034387C" w:rsidRPr="008F6D60">
        <w:rPr>
          <w:color w:val="000000" w:themeColor="text1"/>
        </w:rPr>
        <w:t xml:space="preserve">X. Klauzula informacyjna </w:t>
      </w:r>
    </w:p>
    <w:p w14:paraId="13FEF6C1" w14:textId="77777777" w:rsidR="0034387C" w:rsidRPr="008F6D60" w:rsidRDefault="0034387C" w:rsidP="0079647D">
      <w:pPr>
        <w:pStyle w:val="paragraph"/>
        <w:numPr>
          <w:ilvl w:val="0"/>
          <w:numId w:val="14"/>
        </w:numPr>
        <w:tabs>
          <w:tab w:val="clear" w:pos="720"/>
        </w:tabs>
        <w:spacing w:line="276" w:lineRule="auto"/>
        <w:ind w:left="284" w:hanging="284"/>
        <w:jc w:val="both"/>
        <w:textAlignment w:val="baseline"/>
        <w:rPr>
          <w:rFonts w:cs="Arial"/>
          <w:color w:val="000000" w:themeColor="text1"/>
          <w:szCs w:val="20"/>
        </w:rPr>
      </w:pPr>
      <w:r w:rsidRPr="008F6D60">
        <w:rPr>
          <w:rStyle w:val="normaltextrun1"/>
          <w:rFonts w:cs="Arial"/>
          <w:color w:val="000000" w:themeColor="text1"/>
          <w:szCs w:val="20"/>
        </w:rPr>
        <w:t xml:space="preserve">Administratorem danych osobowych osób reprezentujących oferenta oraz osób wskazanych przez oferenta, jako osoby do kontaktu jest Województwo Mazowieckie, którego dane kontaktowe to: Urząd Marszałkowski Województwa Mazowieckiego w Warszawie, ul. Jagiellońska 26, 03-719 Warszawa, tel. (22) 5979-100, email: </w:t>
      </w:r>
      <w:hyperlink r:id="rId19" w:tgtFrame="_blank" w:history="1">
        <w:r w:rsidRPr="008F6D60">
          <w:rPr>
            <w:rStyle w:val="normaltextrun1"/>
            <w:rFonts w:cs="Arial"/>
            <w:color w:val="000000" w:themeColor="text1"/>
            <w:szCs w:val="20"/>
            <w:u w:val="single"/>
          </w:rPr>
          <w:t>urzad_marszalkowski@mazovia.pl</w:t>
        </w:r>
      </w:hyperlink>
      <w:r w:rsidRPr="008F6D60">
        <w:rPr>
          <w:rStyle w:val="normaltextrun1"/>
          <w:rFonts w:cs="Arial"/>
          <w:color w:val="000000" w:themeColor="text1"/>
          <w:szCs w:val="20"/>
        </w:rPr>
        <w:t xml:space="preserve">, </w:t>
      </w:r>
      <w:r w:rsidRPr="008F6D60">
        <w:rPr>
          <w:rStyle w:val="spellingerror"/>
          <w:rFonts w:cs="Arial"/>
          <w:color w:val="000000" w:themeColor="text1"/>
          <w:szCs w:val="20"/>
        </w:rPr>
        <w:t>ePUAP</w:t>
      </w:r>
      <w:r w:rsidRPr="008F6D60">
        <w:rPr>
          <w:rStyle w:val="normaltextrun1"/>
          <w:rFonts w:cs="Arial"/>
          <w:color w:val="000000" w:themeColor="text1"/>
          <w:szCs w:val="20"/>
        </w:rPr>
        <w:t>: /</w:t>
      </w:r>
      <w:r w:rsidRPr="008F6D60">
        <w:rPr>
          <w:rStyle w:val="spellingerror"/>
          <w:rFonts w:cs="Arial"/>
          <w:color w:val="000000" w:themeColor="text1"/>
          <w:szCs w:val="20"/>
        </w:rPr>
        <w:t>umwm</w:t>
      </w:r>
      <w:r w:rsidRPr="008F6D60">
        <w:rPr>
          <w:rStyle w:val="normaltextrun1"/>
          <w:rFonts w:cs="Arial"/>
          <w:color w:val="000000" w:themeColor="text1"/>
          <w:szCs w:val="20"/>
        </w:rPr>
        <w:t>/</w:t>
      </w:r>
      <w:r w:rsidRPr="008F6D60">
        <w:rPr>
          <w:rStyle w:val="spellingerror"/>
          <w:rFonts w:cs="Arial"/>
          <w:color w:val="000000" w:themeColor="text1"/>
          <w:szCs w:val="20"/>
        </w:rPr>
        <w:t>esp</w:t>
      </w:r>
      <w:r w:rsidRPr="008F6D60">
        <w:rPr>
          <w:rStyle w:val="normaltextrun1"/>
          <w:rFonts w:cs="Arial"/>
          <w:color w:val="000000" w:themeColor="text1"/>
          <w:szCs w:val="20"/>
        </w:rPr>
        <w:t>.</w:t>
      </w:r>
      <w:r w:rsidRPr="008F6D60">
        <w:rPr>
          <w:rStyle w:val="eop"/>
          <w:rFonts w:cs="Arial"/>
          <w:color w:val="000000" w:themeColor="text1"/>
          <w:szCs w:val="20"/>
        </w:rPr>
        <w:t> </w:t>
      </w:r>
    </w:p>
    <w:p w14:paraId="374D1890" w14:textId="77777777" w:rsidR="0034387C" w:rsidRPr="008F6D60" w:rsidRDefault="0034387C" w:rsidP="0079647D">
      <w:pPr>
        <w:pStyle w:val="paragraph"/>
        <w:numPr>
          <w:ilvl w:val="0"/>
          <w:numId w:val="14"/>
        </w:numPr>
        <w:tabs>
          <w:tab w:val="clear" w:pos="720"/>
        </w:tabs>
        <w:spacing w:line="276" w:lineRule="auto"/>
        <w:ind w:left="284" w:hanging="284"/>
        <w:jc w:val="both"/>
        <w:textAlignment w:val="baseline"/>
        <w:rPr>
          <w:rFonts w:cs="Arial"/>
          <w:color w:val="000000" w:themeColor="text1"/>
          <w:szCs w:val="20"/>
        </w:rPr>
      </w:pPr>
      <w:r w:rsidRPr="008F6D60">
        <w:rPr>
          <w:rStyle w:val="normaltextrun1"/>
          <w:rFonts w:cs="Arial"/>
          <w:color w:val="000000" w:themeColor="text1"/>
          <w:szCs w:val="20"/>
        </w:rPr>
        <w:t xml:space="preserve">Administrator wyznaczył inspektora ochrony danych, z którym można się kontaktować pisząc na adres wskazany w ust. 1 lub adres e-mail: </w:t>
      </w:r>
      <w:hyperlink r:id="rId20" w:tgtFrame="_blank" w:history="1">
        <w:r w:rsidRPr="008F6D60">
          <w:rPr>
            <w:rStyle w:val="normaltextrun1"/>
            <w:rFonts w:cs="Arial"/>
            <w:color w:val="000000" w:themeColor="text1"/>
            <w:szCs w:val="20"/>
            <w:u w:val="single"/>
          </w:rPr>
          <w:t>iod@mazovia.pl</w:t>
        </w:r>
      </w:hyperlink>
      <w:r w:rsidRPr="008F6D60">
        <w:rPr>
          <w:rStyle w:val="normaltextrun1"/>
          <w:rFonts w:cs="Arial"/>
          <w:color w:val="000000" w:themeColor="text1"/>
          <w:szCs w:val="20"/>
        </w:rPr>
        <w:t>.</w:t>
      </w:r>
      <w:r w:rsidRPr="008F6D60">
        <w:rPr>
          <w:rStyle w:val="eop"/>
          <w:rFonts w:cs="Arial"/>
          <w:color w:val="000000" w:themeColor="text1"/>
          <w:szCs w:val="20"/>
        </w:rPr>
        <w:t> </w:t>
      </w:r>
    </w:p>
    <w:p w14:paraId="23B42CF9" w14:textId="77777777" w:rsidR="0034387C" w:rsidRPr="008F6D60" w:rsidRDefault="0034387C" w:rsidP="0079647D">
      <w:pPr>
        <w:pStyle w:val="paragraph"/>
        <w:numPr>
          <w:ilvl w:val="0"/>
          <w:numId w:val="14"/>
        </w:numPr>
        <w:tabs>
          <w:tab w:val="clear" w:pos="720"/>
        </w:tabs>
        <w:spacing w:line="276" w:lineRule="auto"/>
        <w:ind w:left="284" w:hanging="284"/>
        <w:jc w:val="both"/>
        <w:textAlignment w:val="baseline"/>
        <w:rPr>
          <w:rFonts w:cs="Arial"/>
          <w:color w:val="000000" w:themeColor="text1"/>
          <w:szCs w:val="20"/>
        </w:rPr>
      </w:pPr>
      <w:r w:rsidRPr="008F6D60">
        <w:rPr>
          <w:rStyle w:val="normaltextrun1"/>
          <w:rFonts w:cs="Arial"/>
          <w:color w:val="000000" w:themeColor="text1"/>
          <w:szCs w:val="20"/>
        </w:rPr>
        <w:t>Dane osobowe: </w:t>
      </w:r>
      <w:r w:rsidRPr="008F6D60">
        <w:rPr>
          <w:rStyle w:val="eop"/>
          <w:rFonts w:cs="Arial"/>
          <w:color w:val="000000" w:themeColor="text1"/>
          <w:szCs w:val="20"/>
        </w:rPr>
        <w:t> </w:t>
      </w:r>
    </w:p>
    <w:p w14:paraId="522E0C12" w14:textId="77777777" w:rsidR="0034387C" w:rsidRPr="008F6D60" w:rsidRDefault="0034387C" w:rsidP="0079647D">
      <w:pPr>
        <w:pStyle w:val="paragraph"/>
        <w:numPr>
          <w:ilvl w:val="1"/>
          <w:numId w:val="14"/>
        </w:numPr>
        <w:tabs>
          <w:tab w:val="clear" w:pos="1440"/>
        </w:tabs>
        <w:spacing w:line="276" w:lineRule="auto"/>
        <w:ind w:left="567" w:hanging="283"/>
        <w:jc w:val="both"/>
        <w:textAlignment w:val="baseline"/>
        <w:rPr>
          <w:rFonts w:cs="Arial"/>
          <w:color w:val="000000" w:themeColor="text1"/>
          <w:szCs w:val="20"/>
        </w:rPr>
      </w:pPr>
      <w:r w:rsidRPr="008F6D60">
        <w:rPr>
          <w:rStyle w:val="normaltextrun1"/>
          <w:rFonts w:cs="Arial"/>
          <w:color w:val="000000" w:themeColor="text1"/>
          <w:szCs w:val="20"/>
        </w:rPr>
        <w:t xml:space="preserve">osób reprezentujących oferenta, będą przetwarzane na podstawie obowiązku prawnego, o którym mowa w art. 6 ust. 1 lit. c rozporządzenia Parlamentu Europejskiego i Rady (UE) 2016/679 z dnia 27 kwietnia 2016 r. </w:t>
      </w:r>
      <w:r w:rsidRPr="008F6D60">
        <w:rPr>
          <w:rStyle w:val="normaltextrun1"/>
          <w:rFonts w:cs="Arial"/>
          <w:i/>
          <w:iCs/>
          <w:color w:val="000000" w:themeColor="text1"/>
          <w:szCs w:val="20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8F6D60">
        <w:rPr>
          <w:rStyle w:val="normaltextrun1"/>
          <w:rFonts w:cs="Arial"/>
          <w:color w:val="000000" w:themeColor="text1"/>
          <w:szCs w:val="20"/>
        </w:rPr>
        <w:t xml:space="preserve">, wynikającego </w:t>
      </w:r>
      <w:r w:rsidRPr="008F6D60">
        <w:rPr>
          <w:rStyle w:val="contextualspellingandgrammarerror"/>
          <w:rFonts w:cs="Arial"/>
          <w:color w:val="000000" w:themeColor="text1"/>
          <w:szCs w:val="20"/>
        </w:rPr>
        <w:t>z</w:t>
      </w:r>
      <w:r w:rsidRPr="008F6D60">
        <w:rPr>
          <w:rStyle w:val="contextualspellingandgrammarerror"/>
          <w:rFonts w:cs="Arial"/>
          <w:i/>
          <w:iCs/>
          <w:color w:val="000000" w:themeColor="text1"/>
          <w:szCs w:val="20"/>
        </w:rPr>
        <w:t xml:space="preserve">  </w:t>
      </w:r>
      <w:r w:rsidRPr="008F6D60">
        <w:rPr>
          <w:rStyle w:val="contextualspellingandgrammarerror"/>
          <w:rFonts w:cs="Arial"/>
          <w:color w:val="000000" w:themeColor="text1"/>
          <w:szCs w:val="20"/>
        </w:rPr>
        <w:t>przepisów</w:t>
      </w:r>
      <w:r w:rsidRPr="008F6D60">
        <w:rPr>
          <w:rStyle w:val="normaltextrun1"/>
          <w:rFonts w:cs="Arial"/>
          <w:color w:val="000000" w:themeColor="text1"/>
          <w:szCs w:val="20"/>
        </w:rPr>
        <w:t xml:space="preserve"> prawa określających umocowanie do reprezentowania – w zakresie ważności umów i właściwej reprezentacji stron. Podane tych danych jest warunkiem zawarcia umowy lub ważności podejmowanych czynności.</w:t>
      </w:r>
      <w:r w:rsidRPr="008F6D60">
        <w:rPr>
          <w:rStyle w:val="eop"/>
          <w:rFonts w:cs="Arial"/>
          <w:color w:val="000000" w:themeColor="text1"/>
          <w:szCs w:val="20"/>
        </w:rPr>
        <w:t> </w:t>
      </w:r>
    </w:p>
    <w:p w14:paraId="4B91F08B" w14:textId="77777777" w:rsidR="0034387C" w:rsidRPr="008F6D60" w:rsidRDefault="0034387C" w:rsidP="0079647D">
      <w:pPr>
        <w:pStyle w:val="paragraph"/>
        <w:numPr>
          <w:ilvl w:val="1"/>
          <w:numId w:val="14"/>
        </w:numPr>
        <w:tabs>
          <w:tab w:val="clear" w:pos="1440"/>
        </w:tabs>
        <w:spacing w:line="276" w:lineRule="auto"/>
        <w:ind w:left="567" w:hanging="283"/>
        <w:jc w:val="both"/>
        <w:textAlignment w:val="baseline"/>
        <w:rPr>
          <w:rFonts w:cs="Arial"/>
          <w:color w:val="000000" w:themeColor="text1"/>
          <w:szCs w:val="20"/>
        </w:rPr>
      </w:pPr>
      <w:r w:rsidRPr="008F6D60">
        <w:rPr>
          <w:rStyle w:val="normaltextrun1"/>
          <w:rFonts w:cs="Arial"/>
          <w:color w:val="000000" w:themeColor="text1"/>
          <w:szCs w:val="20"/>
        </w:rPr>
        <w:t>osób wskazanych przez oferenta</w:t>
      </w:r>
      <w:r w:rsidRPr="008F6D60">
        <w:rPr>
          <w:rStyle w:val="contextualspellingandgrammarerror"/>
          <w:rFonts w:cs="Arial"/>
          <w:color w:val="000000" w:themeColor="text1"/>
          <w:szCs w:val="20"/>
        </w:rPr>
        <w:t>,</w:t>
      </w:r>
      <w:r w:rsidRPr="008F6D60">
        <w:rPr>
          <w:rStyle w:val="normaltextrun1"/>
          <w:rFonts w:cs="Arial"/>
          <w:color w:val="000000" w:themeColor="text1"/>
          <w:szCs w:val="20"/>
        </w:rPr>
        <w:t xml:space="preserve"> jako osoby do kontaktu/realizacji umowy (imię i nazwisko, służbowe dane kontaktowe, miejsce pracy) będą przetwarzane w prawnie uzasadnionym interesie, o którym mowa w art. 6 ust. 1 lit. f rozporządzenia Parlamentu Europejskiego i Rady (UE) 2016/679 z dnia 27 kwietnia 2016 r. </w:t>
      </w:r>
      <w:r w:rsidRPr="008F6D60">
        <w:rPr>
          <w:rStyle w:val="normaltextrun1"/>
          <w:rFonts w:cs="Arial"/>
          <w:i/>
          <w:iCs/>
          <w:color w:val="000000" w:themeColor="text1"/>
          <w:szCs w:val="20"/>
        </w:rPr>
        <w:t>w sprawie ochrony osób fizycznych w związku z przetwarzaniem danych osobowych i w sprawie swobodnego przepływu takich danych oraz uchylenia dyrektywy 95/46/WE (ogólne rozporządzenie o ochronie danych),</w:t>
      </w:r>
      <w:r w:rsidRPr="008F6D60">
        <w:rPr>
          <w:rStyle w:val="normaltextrun1"/>
          <w:rFonts w:cs="Arial"/>
          <w:color w:val="000000" w:themeColor="text1"/>
          <w:szCs w:val="20"/>
        </w:rPr>
        <w:t xml:space="preserve"> w celu realizacji niniejszej umowy/przebiegu postępowania. Dane zostały podane przez oferenta w ramach zawieranej umowy/prowadzonego postępowania.</w:t>
      </w:r>
      <w:r w:rsidRPr="008F6D60">
        <w:rPr>
          <w:rStyle w:val="eop"/>
          <w:rFonts w:cs="Arial"/>
          <w:color w:val="000000" w:themeColor="text1"/>
          <w:szCs w:val="20"/>
        </w:rPr>
        <w:t> </w:t>
      </w:r>
    </w:p>
    <w:p w14:paraId="38C5F4D0" w14:textId="54AA6E51" w:rsidR="0034387C" w:rsidRPr="008F6D60" w:rsidRDefault="0034387C" w:rsidP="0079647D">
      <w:pPr>
        <w:pStyle w:val="paragraph"/>
        <w:numPr>
          <w:ilvl w:val="0"/>
          <w:numId w:val="14"/>
        </w:numPr>
        <w:tabs>
          <w:tab w:val="clear" w:pos="720"/>
        </w:tabs>
        <w:spacing w:line="276" w:lineRule="auto"/>
        <w:ind w:left="284" w:hanging="284"/>
        <w:jc w:val="both"/>
        <w:textAlignment w:val="baseline"/>
        <w:rPr>
          <w:rFonts w:cs="Arial"/>
          <w:color w:val="000000" w:themeColor="text1"/>
          <w:szCs w:val="20"/>
        </w:rPr>
      </w:pPr>
      <w:r w:rsidRPr="008F6D60">
        <w:rPr>
          <w:rStyle w:val="normaltextrun1"/>
          <w:rFonts w:cs="Arial"/>
          <w:color w:val="000000" w:themeColor="text1"/>
          <w:szCs w:val="20"/>
        </w:rPr>
        <w:t>Dane osobowe, o których mowa w ust. 1</w:t>
      </w:r>
      <w:r w:rsidR="00000B16" w:rsidRPr="008F6D60">
        <w:rPr>
          <w:rStyle w:val="normaltextrun1"/>
          <w:rFonts w:cs="Arial"/>
          <w:color w:val="000000" w:themeColor="text1"/>
          <w:szCs w:val="20"/>
        </w:rPr>
        <w:t>,</w:t>
      </w:r>
      <w:r w:rsidRPr="008F6D60">
        <w:rPr>
          <w:rStyle w:val="normaltextrun1"/>
          <w:rFonts w:cs="Arial"/>
          <w:color w:val="000000" w:themeColor="text1"/>
          <w:szCs w:val="20"/>
        </w:rPr>
        <w:t xml:space="preserve">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 w:rsidRPr="008F6D60">
        <w:rPr>
          <w:rStyle w:val="normaltextrun1"/>
          <w:rFonts w:cs="Arial"/>
          <w:i/>
          <w:iCs/>
          <w:color w:val="000000" w:themeColor="text1"/>
          <w:szCs w:val="20"/>
        </w:rPr>
        <w:t>o narodowym zasobie archiwalnym i archiwach</w:t>
      </w:r>
      <w:r w:rsidRPr="008F6D60">
        <w:rPr>
          <w:rStyle w:val="normaltextrun1"/>
          <w:rFonts w:cs="Arial"/>
          <w:color w:val="000000" w:themeColor="text1"/>
          <w:szCs w:val="20"/>
        </w:rPr>
        <w:t>.</w:t>
      </w:r>
      <w:r w:rsidRPr="008F6D60">
        <w:rPr>
          <w:rStyle w:val="eop"/>
          <w:rFonts w:cs="Arial"/>
          <w:color w:val="000000" w:themeColor="text1"/>
          <w:szCs w:val="20"/>
        </w:rPr>
        <w:t> </w:t>
      </w:r>
    </w:p>
    <w:p w14:paraId="1D4DB41E" w14:textId="77777777" w:rsidR="0034387C" w:rsidRPr="008F6D60" w:rsidRDefault="0034387C" w:rsidP="0079647D">
      <w:pPr>
        <w:pStyle w:val="paragraph"/>
        <w:numPr>
          <w:ilvl w:val="0"/>
          <w:numId w:val="14"/>
        </w:numPr>
        <w:tabs>
          <w:tab w:val="clear" w:pos="720"/>
        </w:tabs>
        <w:spacing w:line="276" w:lineRule="auto"/>
        <w:ind w:left="284" w:hanging="284"/>
        <w:jc w:val="both"/>
        <w:textAlignment w:val="baseline"/>
        <w:rPr>
          <w:rFonts w:cs="Arial"/>
          <w:color w:val="000000" w:themeColor="text1"/>
          <w:szCs w:val="20"/>
        </w:rPr>
      </w:pPr>
      <w:r w:rsidRPr="008F6D60">
        <w:rPr>
          <w:rStyle w:val="normaltextrun1"/>
          <w:rFonts w:cs="Arial"/>
          <w:color w:val="000000" w:themeColor="text1"/>
          <w:szCs w:val="20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8F6D60">
        <w:rPr>
          <w:rStyle w:val="eop"/>
          <w:rFonts w:cs="Arial"/>
          <w:color w:val="000000" w:themeColor="text1"/>
          <w:szCs w:val="20"/>
        </w:rPr>
        <w:t> </w:t>
      </w:r>
    </w:p>
    <w:p w14:paraId="4903B399" w14:textId="77777777" w:rsidR="0034387C" w:rsidRPr="008F6D60" w:rsidRDefault="0034387C" w:rsidP="00F44675">
      <w:pPr>
        <w:pStyle w:val="paragraph"/>
        <w:spacing w:line="276" w:lineRule="auto"/>
        <w:ind w:left="426"/>
        <w:jc w:val="both"/>
        <w:textAlignment w:val="baseline"/>
        <w:rPr>
          <w:rFonts w:cs="Arial"/>
          <w:color w:val="000000" w:themeColor="text1"/>
          <w:szCs w:val="20"/>
        </w:rPr>
      </w:pPr>
      <w:r w:rsidRPr="008F6D60">
        <w:rPr>
          <w:rStyle w:val="normaltextrun1"/>
          <w:rFonts w:cs="Arial"/>
          <w:color w:val="000000" w:themeColor="text1"/>
          <w:szCs w:val="20"/>
        </w:rPr>
        <w:t>Ponadto osobom wskazanym przez oferenta jako osoby do kontaktu, przysługuje również prawo wniesienia sprzeciwu wobec przetwarzania danych, wynikającego ze szczególnej sytuacji.</w:t>
      </w:r>
      <w:r w:rsidRPr="008F6D60">
        <w:rPr>
          <w:rStyle w:val="eop"/>
          <w:rFonts w:cs="Arial"/>
          <w:color w:val="000000" w:themeColor="text1"/>
          <w:szCs w:val="20"/>
        </w:rPr>
        <w:t> </w:t>
      </w:r>
    </w:p>
    <w:p w14:paraId="2E0DC01C" w14:textId="5AAEC3EA" w:rsidR="0034387C" w:rsidRPr="008F6D60" w:rsidRDefault="0034387C" w:rsidP="0079647D">
      <w:pPr>
        <w:pStyle w:val="paragraph"/>
        <w:numPr>
          <w:ilvl w:val="0"/>
          <w:numId w:val="14"/>
        </w:numPr>
        <w:tabs>
          <w:tab w:val="clear" w:pos="720"/>
        </w:tabs>
        <w:spacing w:line="276" w:lineRule="auto"/>
        <w:ind w:left="284" w:hanging="284"/>
        <w:jc w:val="both"/>
        <w:textAlignment w:val="baseline"/>
        <w:rPr>
          <w:rStyle w:val="eop"/>
          <w:rFonts w:cs="Arial"/>
          <w:color w:val="000000" w:themeColor="text1"/>
          <w:szCs w:val="20"/>
        </w:rPr>
      </w:pPr>
      <w:r w:rsidRPr="008F6D60">
        <w:rPr>
          <w:rStyle w:val="normaltextrun1"/>
          <w:rFonts w:cs="Arial"/>
          <w:color w:val="000000" w:themeColor="text1"/>
          <w:szCs w:val="20"/>
        </w:rPr>
        <w:t>Oferent jest zobowiązany do przekazania zapisów niniejszego paragrafu wszystkim osobom fizycznym wymienionym w ust. 1.</w:t>
      </w:r>
      <w:r w:rsidRPr="008F6D60">
        <w:rPr>
          <w:rStyle w:val="eop"/>
          <w:rFonts w:cs="Arial"/>
          <w:color w:val="000000" w:themeColor="text1"/>
          <w:szCs w:val="20"/>
        </w:rPr>
        <w:t> </w:t>
      </w:r>
    </w:p>
    <w:p w14:paraId="1B7A041A" w14:textId="7450CC37" w:rsidR="0034387C" w:rsidRPr="008F6D60" w:rsidRDefault="00E6615C" w:rsidP="002510A3">
      <w:pPr>
        <w:pStyle w:val="Nagwek2"/>
        <w:spacing w:line="276" w:lineRule="auto"/>
        <w:jc w:val="both"/>
        <w:rPr>
          <w:color w:val="000000" w:themeColor="text1"/>
        </w:rPr>
      </w:pPr>
      <w:r w:rsidRPr="008F6D60">
        <w:rPr>
          <w:color w:val="000000" w:themeColor="text1"/>
        </w:rPr>
        <w:t>X</w:t>
      </w:r>
      <w:r w:rsidR="0034387C" w:rsidRPr="008F6D60">
        <w:rPr>
          <w:color w:val="000000" w:themeColor="text1"/>
        </w:rPr>
        <w:t>. Dodatkowych informacji udzielają:</w:t>
      </w:r>
    </w:p>
    <w:p w14:paraId="0A159095" w14:textId="0DCDBB7A" w:rsidR="0034387C" w:rsidRPr="008F6D60" w:rsidRDefault="00252961" w:rsidP="007179B6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Arial"/>
          <w:color w:val="000000" w:themeColor="text1"/>
          <w:szCs w:val="20"/>
        </w:rPr>
      </w:pPr>
      <w:r w:rsidRPr="008F6D60">
        <w:rPr>
          <w:rFonts w:eastAsiaTheme="minorHAnsi" w:cs="Arial"/>
          <w:color w:val="000000" w:themeColor="text1"/>
          <w:szCs w:val="20"/>
        </w:rPr>
        <w:t xml:space="preserve">Pracownicy Departamentu Edukacji Publicznej i Sportu, Biuro ds. Koordynacji i Wspierania Edukacji, w godzinach 8:00-16:00: </w:t>
      </w:r>
      <w:r w:rsidR="0060301D" w:rsidRPr="008F6D60">
        <w:rPr>
          <w:rFonts w:eastAsiaTheme="minorHAnsi" w:cs="Arial"/>
          <w:color w:val="000000" w:themeColor="text1"/>
          <w:szCs w:val="20"/>
        </w:rPr>
        <w:t xml:space="preserve">Katarzyna Cyran – tel. (22) 59 79 432; </w:t>
      </w:r>
      <w:r w:rsidRPr="008F6D60">
        <w:rPr>
          <w:rFonts w:eastAsiaTheme="minorHAnsi" w:cs="Arial"/>
          <w:color w:val="000000" w:themeColor="text1"/>
          <w:szCs w:val="20"/>
        </w:rPr>
        <w:t>Marzena Milewska – tel. (22)</w:t>
      </w:r>
      <w:r w:rsidR="0060301D" w:rsidRPr="008F6D60">
        <w:rPr>
          <w:rFonts w:eastAsiaTheme="minorHAnsi" w:cs="Arial"/>
          <w:color w:val="000000" w:themeColor="text1"/>
          <w:szCs w:val="20"/>
        </w:rPr>
        <w:t xml:space="preserve"> 59 </w:t>
      </w:r>
      <w:r w:rsidRPr="008F6D60">
        <w:rPr>
          <w:rFonts w:eastAsiaTheme="minorHAnsi" w:cs="Arial"/>
          <w:color w:val="000000" w:themeColor="text1"/>
          <w:szCs w:val="20"/>
        </w:rPr>
        <w:t xml:space="preserve">79 442; Agnieszka Siekierska – tel. </w:t>
      </w:r>
      <w:r w:rsidR="0060301D" w:rsidRPr="008F6D60">
        <w:rPr>
          <w:rFonts w:eastAsiaTheme="minorHAnsi" w:cs="Arial"/>
          <w:color w:val="000000" w:themeColor="text1"/>
          <w:szCs w:val="20"/>
        </w:rPr>
        <w:t>(</w:t>
      </w:r>
      <w:r w:rsidRPr="008F6D60">
        <w:rPr>
          <w:rFonts w:eastAsiaTheme="minorHAnsi" w:cs="Arial"/>
          <w:color w:val="000000" w:themeColor="text1"/>
          <w:szCs w:val="20"/>
        </w:rPr>
        <w:t>22) 59 79 442; Dopadko Paweł – tel. (22) 59 79 421.</w:t>
      </w:r>
    </w:p>
    <w:sectPr w:rsidR="0034387C" w:rsidRPr="008F6D60" w:rsidSect="000C6A77">
      <w:headerReference w:type="default" r:id="rId21"/>
      <w:footerReference w:type="default" r:id="rId22"/>
      <w:footnotePr>
        <w:numStart w:val="12"/>
        <w:numRestart w:val="eachSect"/>
      </w:footnotePr>
      <w:pgSz w:w="11905" w:h="16837"/>
      <w:pgMar w:top="1135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A54DA" w14:textId="77777777" w:rsidR="001A0F4E" w:rsidRDefault="001A0F4E">
      <w:r>
        <w:separator/>
      </w:r>
    </w:p>
  </w:endnote>
  <w:endnote w:type="continuationSeparator" w:id="0">
    <w:p w14:paraId="74DD7837" w14:textId="77777777" w:rsidR="001A0F4E" w:rsidRDefault="001A0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1667362"/>
      <w:docPartObj>
        <w:docPartGallery w:val="Page Numbers (Bottom of Page)"/>
        <w:docPartUnique/>
      </w:docPartObj>
    </w:sdtPr>
    <w:sdtEndPr/>
    <w:sdtContent>
      <w:p w14:paraId="31CBC98A" w14:textId="719117FE" w:rsidR="00425487" w:rsidRDefault="0042548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53F907" w14:textId="77777777" w:rsidR="004D1C77" w:rsidRDefault="004D1C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AC9D6" w14:textId="77777777" w:rsidR="001A0F4E" w:rsidRDefault="001A0F4E">
      <w:r>
        <w:separator/>
      </w:r>
    </w:p>
  </w:footnote>
  <w:footnote w:type="continuationSeparator" w:id="0">
    <w:p w14:paraId="22E62B45" w14:textId="77777777" w:rsidR="001A0F4E" w:rsidRDefault="001A0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55DA8" w14:textId="705B9055" w:rsidR="009B5D86" w:rsidRPr="00423EF7" w:rsidRDefault="009B5D86" w:rsidP="00423EF7">
    <w:pPr>
      <w:pStyle w:val="Nagwek"/>
      <w:jc w:val="right"/>
      <w:rPr>
        <w:rFonts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E2B2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7E11AE"/>
    <w:multiLevelType w:val="hybridMultilevel"/>
    <w:tmpl w:val="F5E6F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8440C9"/>
    <w:multiLevelType w:val="hybridMultilevel"/>
    <w:tmpl w:val="9DE834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921D68"/>
    <w:multiLevelType w:val="hybridMultilevel"/>
    <w:tmpl w:val="BBBE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A32B5C"/>
    <w:multiLevelType w:val="hybridMultilevel"/>
    <w:tmpl w:val="E2A43536"/>
    <w:lvl w:ilvl="0" w:tplc="EC6EFEC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16592C"/>
    <w:multiLevelType w:val="hybridMultilevel"/>
    <w:tmpl w:val="6C5C8A9A"/>
    <w:lvl w:ilvl="0" w:tplc="7F2AE0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5261B1"/>
    <w:multiLevelType w:val="hybridMultilevel"/>
    <w:tmpl w:val="E8FCA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384DDC"/>
    <w:multiLevelType w:val="hybridMultilevel"/>
    <w:tmpl w:val="8370F460"/>
    <w:lvl w:ilvl="0" w:tplc="7B5AC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A8036B"/>
    <w:multiLevelType w:val="hybridMultilevel"/>
    <w:tmpl w:val="A8F08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3165B2"/>
    <w:multiLevelType w:val="hybridMultilevel"/>
    <w:tmpl w:val="35486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E66648"/>
    <w:multiLevelType w:val="hybridMultilevel"/>
    <w:tmpl w:val="5CD0FF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15D53EE1"/>
    <w:multiLevelType w:val="multilevel"/>
    <w:tmpl w:val="6C14A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A410A4"/>
    <w:multiLevelType w:val="hybridMultilevel"/>
    <w:tmpl w:val="91445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B7CF88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A44272"/>
    <w:multiLevelType w:val="hybridMultilevel"/>
    <w:tmpl w:val="7CC4FC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00B7F7D"/>
    <w:multiLevelType w:val="hybridMultilevel"/>
    <w:tmpl w:val="6EECF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814860"/>
    <w:multiLevelType w:val="hybridMultilevel"/>
    <w:tmpl w:val="91C0EA8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571ABC"/>
    <w:multiLevelType w:val="hybridMultilevel"/>
    <w:tmpl w:val="BA9C7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5E63F5"/>
    <w:multiLevelType w:val="hybridMultilevel"/>
    <w:tmpl w:val="E31AD8A4"/>
    <w:lvl w:ilvl="0" w:tplc="7B5AC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055A3F"/>
    <w:multiLevelType w:val="multilevel"/>
    <w:tmpl w:val="8D3E1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45313943"/>
    <w:multiLevelType w:val="hybridMultilevel"/>
    <w:tmpl w:val="0CB86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D7732D"/>
    <w:multiLevelType w:val="hybridMultilevel"/>
    <w:tmpl w:val="1EC6EE84"/>
    <w:lvl w:ilvl="0" w:tplc="DF545AF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48F93241"/>
    <w:multiLevelType w:val="hybridMultilevel"/>
    <w:tmpl w:val="34D4045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C73C31"/>
    <w:multiLevelType w:val="hybridMultilevel"/>
    <w:tmpl w:val="D34CAC9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45080C"/>
    <w:multiLevelType w:val="hybridMultilevel"/>
    <w:tmpl w:val="50CC3C3A"/>
    <w:lvl w:ilvl="0" w:tplc="5D1A49DA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9" w15:restartNumberingAfterBreak="0">
    <w:nsid w:val="4F872FF3"/>
    <w:multiLevelType w:val="hybridMultilevel"/>
    <w:tmpl w:val="56567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717290"/>
    <w:multiLevelType w:val="hybridMultilevel"/>
    <w:tmpl w:val="AA948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3F487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9524E1"/>
    <w:multiLevelType w:val="hybridMultilevel"/>
    <w:tmpl w:val="DF1CDC2A"/>
    <w:lvl w:ilvl="0" w:tplc="6AA604DC">
      <w:start w:val="20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97B0A29"/>
    <w:multiLevelType w:val="hybridMultilevel"/>
    <w:tmpl w:val="D6FC0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7A1BE2"/>
    <w:multiLevelType w:val="hybridMultilevel"/>
    <w:tmpl w:val="AD841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B3B3D"/>
    <w:multiLevelType w:val="hybridMultilevel"/>
    <w:tmpl w:val="C56EA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680DC9"/>
    <w:multiLevelType w:val="hybridMultilevel"/>
    <w:tmpl w:val="3A764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534C33"/>
    <w:multiLevelType w:val="hybridMultilevel"/>
    <w:tmpl w:val="FBA0D9E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719F23C7"/>
    <w:multiLevelType w:val="hybridMultilevel"/>
    <w:tmpl w:val="1D42DD6E"/>
    <w:lvl w:ilvl="0" w:tplc="FACA98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1F5462"/>
    <w:multiLevelType w:val="hybridMultilevel"/>
    <w:tmpl w:val="0E681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BE6BDA"/>
    <w:multiLevelType w:val="hybridMultilevel"/>
    <w:tmpl w:val="17044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FD4BAB"/>
    <w:multiLevelType w:val="multilevel"/>
    <w:tmpl w:val="E16812B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9"/>
  </w:num>
  <w:num w:numId="2">
    <w:abstractNumId w:val="4"/>
  </w:num>
  <w:num w:numId="3">
    <w:abstractNumId w:val="1"/>
  </w:num>
  <w:num w:numId="4">
    <w:abstractNumId w:val="2"/>
  </w:num>
  <w:num w:numId="5">
    <w:abstractNumId w:val="38"/>
  </w:num>
  <w:num w:numId="6">
    <w:abstractNumId w:val="13"/>
  </w:num>
  <w:num w:numId="7">
    <w:abstractNumId w:val="40"/>
  </w:num>
  <w:num w:numId="8">
    <w:abstractNumId w:val="20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6"/>
  </w:num>
  <w:num w:numId="12">
    <w:abstractNumId w:val="41"/>
  </w:num>
  <w:num w:numId="13">
    <w:abstractNumId w:val="9"/>
  </w:num>
  <w:num w:numId="14">
    <w:abstractNumId w:val="15"/>
  </w:num>
  <w:num w:numId="15">
    <w:abstractNumId w:val="16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12"/>
  </w:num>
  <w:num w:numId="20">
    <w:abstractNumId w:val="21"/>
  </w:num>
  <w:num w:numId="21">
    <w:abstractNumId w:val="7"/>
  </w:num>
  <w:num w:numId="22">
    <w:abstractNumId w:val="17"/>
  </w:num>
  <w:num w:numId="23">
    <w:abstractNumId w:val="8"/>
  </w:num>
  <w:num w:numId="24">
    <w:abstractNumId w:val="39"/>
  </w:num>
  <w:num w:numId="25">
    <w:abstractNumId w:val="25"/>
  </w:num>
  <w:num w:numId="26">
    <w:abstractNumId w:val="34"/>
  </w:num>
  <w:num w:numId="27">
    <w:abstractNumId w:val="5"/>
  </w:num>
  <w:num w:numId="28">
    <w:abstractNumId w:val="30"/>
  </w:num>
  <w:num w:numId="29">
    <w:abstractNumId w:val="18"/>
  </w:num>
  <w:num w:numId="30">
    <w:abstractNumId w:val="33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28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37"/>
  </w:num>
  <w:num w:numId="37">
    <w:abstractNumId w:val="23"/>
  </w:num>
  <w:num w:numId="38">
    <w:abstractNumId w:val="11"/>
  </w:num>
  <w:num w:numId="39">
    <w:abstractNumId w:val="35"/>
  </w:num>
  <w:num w:numId="40">
    <w:abstractNumId w:val="24"/>
  </w:num>
  <w:num w:numId="41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41"/>
    <w:rsid w:val="00000B16"/>
    <w:rsid w:val="00004E49"/>
    <w:rsid w:val="00016059"/>
    <w:rsid w:val="00030C74"/>
    <w:rsid w:val="000515B0"/>
    <w:rsid w:val="00056823"/>
    <w:rsid w:val="00056924"/>
    <w:rsid w:val="00057BDA"/>
    <w:rsid w:val="0006173C"/>
    <w:rsid w:val="00063367"/>
    <w:rsid w:val="00063924"/>
    <w:rsid w:val="00066B0C"/>
    <w:rsid w:val="00071FBE"/>
    <w:rsid w:val="00073115"/>
    <w:rsid w:val="000734B3"/>
    <w:rsid w:val="00075265"/>
    <w:rsid w:val="00080CCA"/>
    <w:rsid w:val="00085A25"/>
    <w:rsid w:val="000872BF"/>
    <w:rsid w:val="00091FFF"/>
    <w:rsid w:val="000925EC"/>
    <w:rsid w:val="000A13B7"/>
    <w:rsid w:val="000A6184"/>
    <w:rsid w:val="000A784B"/>
    <w:rsid w:val="000B5BEF"/>
    <w:rsid w:val="000C1AF5"/>
    <w:rsid w:val="000C54DB"/>
    <w:rsid w:val="000C6A77"/>
    <w:rsid w:val="000D6920"/>
    <w:rsid w:val="000D75F7"/>
    <w:rsid w:val="000E3754"/>
    <w:rsid w:val="000F1254"/>
    <w:rsid w:val="000F1A98"/>
    <w:rsid w:val="001257C2"/>
    <w:rsid w:val="0013515A"/>
    <w:rsid w:val="0014403D"/>
    <w:rsid w:val="0015176B"/>
    <w:rsid w:val="0015788B"/>
    <w:rsid w:val="0016160E"/>
    <w:rsid w:val="00165E0C"/>
    <w:rsid w:val="0016624B"/>
    <w:rsid w:val="00170E21"/>
    <w:rsid w:val="00170E5E"/>
    <w:rsid w:val="001742DD"/>
    <w:rsid w:val="00175296"/>
    <w:rsid w:val="0017624E"/>
    <w:rsid w:val="0018186A"/>
    <w:rsid w:val="0018487C"/>
    <w:rsid w:val="0019024A"/>
    <w:rsid w:val="0019032C"/>
    <w:rsid w:val="00197987"/>
    <w:rsid w:val="001A0F4E"/>
    <w:rsid w:val="001A196A"/>
    <w:rsid w:val="001A4142"/>
    <w:rsid w:val="001B2537"/>
    <w:rsid w:val="001B25A5"/>
    <w:rsid w:val="001C60C7"/>
    <w:rsid w:val="001C649D"/>
    <w:rsid w:val="001C71CE"/>
    <w:rsid w:val="001C7D49"/>
    <w:rsid w:val="001D052E"/>
    <w:rsid w:val="001D301C"/>
    <w:rsid w:val="001D31C2"/>
    <w:rsid w:val="001D5F5D"/>
    <w:rsid w:val="001E2921"/>
    <w:rsid w:val="001E3230"/>
    <w:rsid w:val="001F0F6F"/>
    <w:rsid w:val="001F3254"/>
    <w:rsid w:val="0020057B"/>
    <w:rsid w:val="00200E9D"/>
    <w:rsid w:val="00204E43"/>
    <w:rsid w:val="00206303"/>
    <w:rsid w:val="00212368"/>
    <w:rsid w:val="00214055"/>
    <w:rsid w:val="0022041A"/>
    <w:rsid w:val="002217B6"/>
    <w:rsid w:val="00224440"/>
    <w:rsid w:val="0023144A"/>
    <w:rsid w:val="002452A0"/>
    <w:rsid w:val="00245F83"/>
    <w:rsid w:val="00247D75"/>
    <w:rsid w:val="002502BA"/>
    <w:rsid w:val="00250373"/>
    <w:rsid w:val="002510A3"/>
    <w:rsid w:val="00252961"/>
    <w:rsid w:val="00252E68"/>
    <w:rsid w:val="00255BB3"/>
    <w:rsid w:val="00257C61"/>
    <w:rsid w:val="00260F97"/>
    <w:rsid w:val="00270898"/>
    <w:rsid w:val="00274664"/>
    <w:rsid w:val="002925A4"/>
    <w:rsid w:val="00295B62"/>
    <w:rsid w:val="002A0BBA"/>
    <w:rsid w:val="002B0093"/>
    <w:rsid w:val="002C4296"/>
    <w:rsid w:val="002C438F"/>
    <w:rsid w:val="002C531F"/>
    <w:rsid w:val="002C6ECB"/>
    <w:rsid w:val="002D09D0"/>
    <w:rsid w:val="002D61A0"/>
    <w:rsid w:val="002E23BA"/>
    <w:rsid w:val="002E6D4D"/>
    <w:rsid w:val="002F0B2C"/>
    <w:rsid w:val="002F352E"/>
    <w:rsid w:val="002F6861"/>
    <w:rsid w:val="003064AD"/>
    <w:rsid w:val="00315FA8"/>
    <w:rsid w:val="00317C9A"/>
    <w:rsid w:val="003262B3"/>
    <w:rsid w:val="00331EFA"/>
    <w:rsid w:val="00333255"/>
    <w:rsid w:val="003408AA"/>
    <w:rsid w:val="0034387C"/>
    <w:rsid w:val="00347A7A"/>
    <w:rsid w:val="00351AC3"/>
    <w:rsid w:val="00355492"/>
    <w:rsid w:val="00355C66"/>
    <w:rsid w:val="00362842"/>
    <w:rsid w:val="00366279"/>
    <w:rsid w:val="0036698A"/>
    <w:rsid w:val="00377D18"/>
    <w:rsid w:val="003816BF"/>
    <w:rsid w:val="003A500F"/>
    <w:rsid w:val="003A7DE8"/>
    <w:rsid w:val="003B58BE"/>
    <w:rsid w:val="003B74FC"/>
    <w:rsid w:val="003C144D"/>
    <w:rsid w:val="003C5638"/>
    <w:rsid w:val="003C7070"/>
    <w:rsid w:val="003E203B"/>
    <w:rsid w:val="003E295A"/>
    <w:rsid w:val="003E72ED"/>
    <w:rsid w:val="00402890"/>
    <w:rsid w:val="004167A8"/>
    <w:rsid w:val="00423EF7"/>
    <w:rsid w:val="00425487"/>
    <w:rsid w:val="00426C98"/>
    <w:rsid w:val="0043378F"/>
    <w:rsid w:val="0043506C"/>
    <w:rsid w:val="00436D23"/>
    <w:rsid w:val="00440E98"/>
    <w:rsid w:val="00441D2F"/>
    <w:rsid w:val="0044441C"/>
    <w:rsid w:val="00463A2F"/>
    <w:rsid w:val="00464FB5"/>
    <w:rsid w:val="00476008"/>
    <w:rsid w:val="004818C7"/>
    <w:rsid w:val="00483108"/>
    <w:rsid w:val="00490866"/>
    <w:rsid w:val="004A286A"/>
    <w:rsid w:val="004A4C39"/>
    <w:rsid w:val="004C0109"/>
    <w:rsid w:val="004D1C77"/>
    <w:rsid w:val="004D26FF"/>
    <w:rsid w:val="004D5B95"/>
    <w:rsid w:val="004D6248"/>
    <w:rsid w:val="004E1410"/>
    <w:rsid w:val="004E4E7E"/>
    <w:rsid w:val="004F25AC"/>
    <w:rsid w:val="004F4C3E"/>
    <w:rsid w:val="004F79BE"/>
    <w:rsid w:val="00500EC0"/>
    <w:rsid w:val="00502001"/>
    <w:rsid w:val="005040FF"/>
    <w:rsid w:val="00504930"/>
    <w:rsid w:val="00505D0F"/>
    <w:rsid w:val="0053066C"/>
    <w:rsid w:val="00562982"/>
    <w:rsid w:val="00562D9F"/>
    <w:rsid w:val="00563FC0"/>
    <w:rsid w:val="00567BB9"/>
    <w:rsid w:val="0057066B"/>
    <w:rsid w:val="00571BB0"/>
    <w:rsid w:val="005776D9"/>
    <w:rsid w:val="0057773C"/>
    <w:rsid w:val="00580EDF"/>
    <w:rsid w:val="00581C15"/>
    <w:rsid w:val="00582D2C"/>
    <w:rsid w:val="005920EC"/>
    <w:rsid w:val="005A1FF2"/>
    <w:rsid w:val="005A7BA2"/>
    <w:rsid w:val="005B2D65"/>
    <w:rsid w:val="005B2F17"/>
    <w:rsid w:val="005B39B6"/>
    <w:rsid w:val="005C0626"/>
    <w:rsid w:val="005C761D"/>
    <w:rsid w:val="005C78FA"/>
    <w:rsid w:val="005E34EC"/>
    <w:rsid w:val="005E45B0"/>
    <w:rsid w:val="005F719D"/>
    <w:rsid w:val="005F7673"/>
    <w:rsid w:val="0060301D"/>
    <w:rsid w:val="0060521E"/>
    <w:rsid w:val="006107F1"/>
    <w:rsid w:val="006125A0"/>
    <w:rsid w:val="00617BB5"/>
    <w:rsid w:val="0062031D"/>
    <w:rsid w:val="00625BB1"/>
    <w:rsid w:val="00632DF9"/>
    <w:rsid w:val="00643B25"/>
    <w:rsid w:val="00654778"/>
    <w:rsid w:val="00666E47"/>
    <w:rsid w:val="00670F87"/>
    <w:rsid w:val="006728F9"/>
    <w:rsid w:val="00675BD2"/>
    <w:rsid w:val="00682770"/>
    <w:rsid w:val="00685499"/>
    <w:rsid w:val="006A08BE"/>
    <w:rsid w:val="006A24DA"/>
    <w:rsid w:val="006A422B"/>
    <w:rsid w:val="006B1A80"/>
    <w:rsid w:val="006B47B5"/>
    <w:rsid w:val="006C2E29"/>
    <w:rsid w:val="006C3780"/>
    <w:rsid w:val="006C5E2C"/>
    <w:rsid w:val="006C623C"/>
    <w:rsid w:val="006D1347"/>
    <w:rsid w:val="006E4820"/>
    <w:rsid w:val="006E707B"/>
    <w:rsid w:val="00701F2B"/>
    <w:rsid w:val="007112F3"/>
    <w:rsid w:val="00712FFB"/>
    <w:rsid w:val="0071541B"/>
    <w:rsid w:val="0071730A"/>
    <w:rsid w:val="007179B6"/>
    <w:rsid w:val="00720691"/>
    <w:rsid w:val="00720862"/>
    <w:rsid w:val="00730CE3"/>
    <w:rsid w:val="00730D83"/>
    <w:rsid w:val="00746A27"/>
    <w:rsid w:val="00747048"/>
    <w:rsid w:val="0075798F"/>
    <w:rsid w:val="00757DB4"/>
    <w:rsid w:val="00761E26"/>
    <w:rsid w:val="00764B41"/>
    <w:rsid w:val="00767BDB"/>
    <w:rsid w:val="00767DD5"/>
    <w:rsid w:val="00775DA3"/>
    <w:rsid w:val="0078524B"/>
    <w:rsid w:val="00786FFC"/>
    <w:rsid w:val="0079647D"/>
    <w:rsid w:val="007A0CFF"/>
    <w:rsid w:val="007A2EEA"/>
    <w:rsid w:val="007B1F16"/>
    <w:rsid w:val="007B62C2"/>
    <w:rsid w:val="007C110F"/>
    <w:rsid w:val="007C1A98"/>
    <w:rsid w:val="007C39F5"/>
    <w:rsid w:val="007C50F7"/>
    <w:rsid w:val="007D1AFB"/>
    <w:rsid w:val="007D1BA7"/>
    <w:rsid w:val="007F1EAC"/>
    <w:rsid w:val="007F2FAF"/>
    <w:rsid w:val="007F4804"/>
    <w:rsid w:val="007F7C6E"/>
    <w:rsid w:val="00801D17"/>
    <w:rsid w:val="00804741"/>
    <w:rsid w:val="0081028E"/>
    <w:rsid w:val="00811042"/>
    <w:rsid w:val="00812BCD"/>
    <w:rsid w:val="00815F94"/>
    <w:rsid w:val="00821238"/>
    <w:rsid w:val="0082665E"/>
    <w:rsid w:val="008328E6"/>
    <w:rsid w:val="00836B90"/>
    <w:rsid w:val="00836E84"/>
    <w:rsid w:val="00840C62"/>
    <w:rsid w:val="00853220"/>
    <w:rsid w:val="00853C20"/>
    <w:rsid w:val="008546EE"/>
    <w:rsid w:val="0085559F"/>
    <w:rsid w:val="00861106"/>
    <w:rsid w:val="00861B1B"/>
    <w:rsid w:val="008635FB"/>
    <w:rsid w:val="00873986"/>
    <w:rsid w:val="008771AE"/>
    <w:rsid w:val="00881886"/>
    <w:rsid w:val="00882321"/>
    <w:rsid w:val="008945C3"/>
    <w:rsid w:val="00895E33"/>
    <w:rsid w:val="008A27FE"/>
    <w:rsid w:val="008C0999"/>
    <w:rsid w:val="008C6DE6"/>
    <w:rsid w:val="008D1C19"/>
    <w:rsid w:val="008D53E5"/>
    <w:rsid w:val="008E19EB"/>
    <w:rsid w:val="008F6D60"/>
    <w:rsid w:val="00902B44"/>
    <w:rsid w:val="009042D2"/>
    <w:rsid w:val="009120C7"/>
    <w:rsid w:val="00916C82"/>
    <w:rsid w:val="0092192D"/>
    <w:rsid w:val="00925089"/>
    <w:rsid w:val="009271FF"/>
    <w:rsid w:val="0092722D"/>
    <w:rsid w:val="00931D8B"/>
    <w:rsid w:val="00931F3C"/>
    <w:rsid w:val="00932B13"/>
    <w:rsid w:val="009373EE"/>
    <w:rsid w:val="0094498B"/>
    <w:rsid w:val="00955231"/>
    <w:rsid w:val="00962DED"/>
    <w:rsid w:val="00964391"/>
    <w:rsid w:val="009671EF"/>
    <w:rsid w:val="009674C5"/>
    <w:rsid w:val="00971F3D"/>
    <w:rsid w:val="00974FE6"/>
    <w:rsid w:val="0097535C"/>
    <w:rsid w:val="009758DF"/>
    <w:rsid w:val="00975AA9"/>
    <w:rsid w:val="00977802"/>
    <w:rsid w:val="00983E8B"/>
    <w:rsid w:val="00984CD9"/>
    <w:rsid w:val="0099095E"/>
    <w:rsid w:val="00990984"/>
    <w:rsid w:val="0099120B"/>
    <w:rsid w:val="009A2ADA"/>
    <w:rsid w:val="009A423D"/>
    <w:rsid w:val="009B0408"/>
    <w:rsid w:val="009B5D36"/>
    <w:rsid w:val="009B5D86"/>
    <w:rsid w:val="009E6516"/>
    <w:rsid w:val="00A030A9"/>
    <w:rsid w:val="00A05187"/>
    <w:rsid w:val="00A1046B"/>
    <w:rsid w:val="00A13E1B"/>
    <w:rsid w:val="00A14B96"/>
    <w:rsid w:val="00A15E52"/>
    <w:rsid w:val="00A2143A"/>
    <w:rsid w:val="00A27480"/>
    <w:rsid w:val="00A27A54"/>
    <w:rsid w:val="00A31F66"/>
    <w:rsid w:val="00A35D5D"/>
    <w:rsid w:val="00A3672E"/>
    <w:rsid w:val="00A40409"/>
    <w:rsid w:val="00A4476D"/>
    <w:rsid w:val="00A64D51"/>
    <w:rsid w:val="00A6506B"/>
    <w:rsid w:val="00A81539"/>
    <w:rsid w:val="00A84B33"/>
    <w:rsid w:val="00A86E12"/>
    <w:rsid w:val="00AA77B2"/>
    <w:rsid w:val="00AB3F90"/>
    <w:rsid w:val="00AB5B86"/>
    <w:rsid w:val="00AB6CDA"/>
    <w:rsid w:val="00AB7542"/>
    <w:rsid w:val="00AB75C0"/>
    <w:rsid w:val="00AD36B1"/>
    <w:rsid w:val="00AE795F"/>
    <w:rsid w:val="00AF463B"/>
    <w:rsid w:val="00AF6F15"/>
    <w:rsid w:val="00B0004E"/>
    <w:rsid w:val="00B003F7"/>
    <w:rsid w:val="00B00B23"/>
    <w:rsid w:val="00B0503F"/>
    <w:rsid w:val="00B07510"/>
    <w:rsid w:val="00B20373"/>
    <w:rsid w:val="00B265EF"/>
    <w:rsid w:val="00B27AB2"/>
    <w:rsid w:val="00B37341"/>
    <w:rsid w:val="00B37D67"/>
    <w:rsid w:val="00B47A5E"/>
    <w:rsid w:val="00B547DE"/>
    <w:rsid w:val="00B55428"/>
    <w:rsid w:val="00B61CD2"/>
    <w:rsid w:val="00B64B94"/>
    <w:rsid w:val="00B64D1E"/>
    <w:rsid w:val="00B671D1"/>
    <w:rsid w:val="00B71A65"/>
    <w:rsid w:val="00B763C0"/>
    <w:rsid w:val="00B82062"/>
    <w:rsid w:val="00B82CA8"/>
    <w:rsid w:val="00B846DA"/>
    <w:rsid w:val="00B84A46"/>
    <w:rsid w:val="00B86025"/>
    <w:rsid w:val="00B87494"/>
    <w:rsid w:val="00B90109"/>
    <w:rsid w:val="00B94098"/>
    <w:rsid w:val="00B96738"/>
    <w:rsid w:val="00BB3E7E"/>
    <w:rsid w:val="00BB53F6"/>
    <w:rsid w:val="00BC0977"/>
    <w:rsid w:val="00BC2D30"/>
    <w:rsid w:val="00BC313E"/>
    <w:rsid w:val="00BD538B"/>
    <w:rsid w:val="00BD74E4"/>
    <w:rsid w:val="00C00F26"/>
    <w:rsid w:val="00C03307"/>
    <w:rsid w:val="00C16904"/>
    <w:rsid w:val="00C33ED5"/>
    <w:rsid w:val="00C419CA"/>
    <w:rsid w:val="00C43737"/>
    <w:rsid w:val="00C470ED"/>
    <w:rsid w:val="00C50C4A"/>
    <w:rsid w:val="00C527D9"/>
    <w:rsid w:val="00C63A6F"/>
    <w:rsid w:val="00C65495"/>
    <w:rsid w:val="00C665A7"/>
    <w:rsid w:val="00C847A7"/>
    <w:rsid w:val="00C871C5"/>
    <w:rsid w:val="00C90750"/>
    <w:rsid w:val="00C9190D"/>
    <w:rsid w:val="00C94DA9"/>
    <w:rsid w:val="00C95418"/>
    <w:rsid w:val="00CA6F18"/>
    <w:rsid w:val="00CA75E7"/>
    <w:rsid w:val="00CB158B"/>
    <w:rsid w:val="00CB533C"/>
    <w:rsid w:val="00CD205F"/>
    <w:rsid w:val="00CD7123"/>
    <w:rsid w:val="00CE3EBC"/>
    <w:rsid w:val="00D001F3"/>
    <w:rsid w:val="00D01CDF"/>
    <w:rsid w:val="00D05FBC"/>
    <w:rsid w:val="00D10A01"/>
    <w:rsid w:val="00D1233E"/>
    <w:rsid w:val="00D14B8A"/>
    <w:rsid w:val="00D16F2C"/>
    <w:rsid w:val="00D177CD"/>
    <w:rsid w:val="00D20C70"/>
    <w:rsid w:val="00D31808"/>
    <w:rsid w:val="00D33D6B"/>
    <w:rsid w:val="00D361F0"/>
    <w:rsid w:val="00D6531D"/>
    <w:rsid w:val="00D72054"/>
    <w:rsid w:val="00D848D6"/>
    <w:rsid w:val="00D91747"/>
    <w:rsid w:val="00D92FED"/>
    <w:rsid w:val="00D97D51"/>
    <w:rsid w:val="00DA0DCA"/>
    <w:rsid w:val="00DA4FE4"/>
    <w:rsid w:val="00DA7FA8"/>
    <w:rsid w:val="00DB6E6D"/>
    <w:rsid w:val="00DC31DC"/>
    <w:rsid w:val="00DE291D"/>
    <w:rsid w:val="00DE62D4"/>
    <w:rsid w:val="00DE6B17"/>
    <w:rsid w:val="00DE74C9"/>
    <w:rsid w:val="00DF1005"/>
    <w:rsid w:val="00DF36F2"/>
    <w:rsid w:val="00E02C1D"/>
    <w:rsid w:val="00E02EEF"/>
    <w:rsid w:val="00E11F49"/>
    <w:rsid w:val="00E15D43"/>
    <w:rsid w:val="00E2799B"/>
    <w:rsid w:val="00E30F03"/>
    <w:rsid w:val="00E356BE"/>
    <w:rsid w:val="00E405C1"/>
    <w:rsid w:val="00E457C1"/>
    <w:rsid w:val="00E5058F"/>
    <w:rsid w:val="00E515C5"/>
    <w:rsid w:val="00E520D5"/>
    <w:rsid w:val="00E56AE5"/>
    <w:rsid w:val="00E6615C"/>
    <w:rsid w:val="00E70C04"/>
    <w:rsid w:val="00E736B6"/>
    <w:rsid w:val="00E7683A"/>
    <w:rsid w:val="00E82557"/>
    <w:rsid w:val="00E9321C"/>
    <w:rsid w:val="00EA48D5"/>
    <w:rsid w:val="00EA591A"/>
    <w:rsid w:val="00EA70AA"/>
    <w:rsid w:val="00EA7473"/>
    <w:rsid w:val="00EB6178"/>
    <w:rsid w:val="00EC1D99"/>
    <w:rsid w:val="00ED73EA"/>
    <w:rsid w:val="00EE62B5"/>
    <w:rsid w:val="00EE7572"/>
    <w:rsid w:val="00EF243D"/>
    <w:rsid w:val="00EF55C0"/>
    <w:rsid w:val="00EF682C"/>
    <w:rsid w:val="00F04021"/>
    <w:rsid w:val="00F12451"/>
    <w:rsid w:val="00F13E40"/>
    <w:rsid w:val="00F14FC5"/>
    <w:rsid w:val="00F17E45"/>
    <w:rsid w:val="00F205EE"/>
    <w:rsid w:val="00F228D2"/>
    <w:rsid w:val="00F26AD8"/>
    <w:rsid w:val="00F35E19"/>
    <w:rsid w:val="00F37589"/>
    <w:rsid w:val="00F40023"/>
    <w:rsid w:val="00F44675"/>
    <w:rsid w:val="00F44751"/>
    <w:rsid w:val="00F44C0D"/>
    <w:rsid w:val="00F52196"/>
    <w:rsid w:val="00F538B9"/>
    <w:rsid w:val="00F617D1"/>
    <w:rsid w:val="00F61D47"/>
    <w:rsid w:val="00F61DF0"/>
    <w:rsid w:val="00F65D76"/>
    <w:rsid w:val="00F7308A"/>
    <w:rsid w:val="00F7564F"/>
    <w:rsid w:val="00F75E4C"/>
    <w:rsid w:val="00F83A66"/>
    <w:rsid w:val="00F84F74"/>
    <w:rsid w:val="00F878F6"/>
    <w:rsid w:val="00F906F4"/>
    <w:rsid w:val="00FB2553"/>
    <w:rsid w:val="00FB5891"/>
    <w:rsid w:val="00FB5DED"/>
    <w:rsid w:val="00FB7425"/>
    <w:rsid w:val="00FC532A"/>
    <w:rsid w:val="00FC6C6E"/>
    <w:rsid w:val="00FC6E03"/>
    <w:rsid w:val="00FD0D17"/>
    <w:rsid w:val="00FE3887"/>
    <w:rsid w:val="00FE58DA"/>
    <w:rsid w:val="00FF0AE5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7727C"/>
  <w15:docId w15:val="{D0C56696-3458-4B38-B367-19B9870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553"/>
    <w:pPr>
      <w:suppressAutoHyphens/>
    </w:pPr>
    <w:rPr>
      <w:rFonts w:ascii="Arial" w:hAnsi="Arial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B2553"/>
    <w:pPr>
      <w:keepNext/>
      <w:widowControl w:val="0"/>
      <w:shd w:val="clear" w:color="auto" w:fill="FFFFFF"/>
      <w:spacing w:before="120" w:after="120"/>
      <w:jc w:val="center"/>
      <w:outlineLvl w:val="0"/>
    </w:pPr>
    <w:rPr>
      <w:rFonts w:cs="Arial"/>
      <w:b/>
      <w:color w:val="000000"/>
      <w:spacing w:val="-4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E03"/>
    <w:pPr>
      <w:keepNext/>
      <w:spacing w:before="240" w:after="60"/>
      <w:outlineLvl w:val="1"/>
    </w:pPr>
    <w:rPr>
      <w:rFonts w:eastAsia="Calibri" w:cs="Arial"/>
      <w:b/>
      <w:bCs/>
      <w:iCs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3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uiPriority w:val="22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FB2553"/>
    <w:rPr>
      <w:rFonts w:ascii="Arial" w:hAnsi="Arial" w:cs="Arial"/>
      <w:b/>
      <w:color w:val="000000"/>
      <w:spacing w:val="-4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FC6E03"/>
    <w:rPr>
      <w:rFonts w:ascii="Arial" w:eastAsia="Calibri" w:hAnsi="Arial" w:cs="Arial"/>
      <w:b/>
      <w:bCs/>
      <w:iCs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uiPriority w:val="1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styleId="Nierozpoznanawzmianka">
    <w:name w:val="Unresolved Mention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3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9A2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ialog.mazovia.pl" TargetMode="External"/><Relationship Id="rId18" Type="http://schemas.openxmlformats.org/officeDocument/2006/relationships/hyperlink" Target="http://dialog.mazovia.pl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http://konkursyngo.mazovia.pl" TargetMode="External"/><Relationship Id="rId17" Type="http://schemas.openxmlformats.org/officeDocument/2006/relationships/hyperlink" Target="http://www.mazovia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dukacja@mazovia.pl" TargetMode="External"/><Relationship Id="rId20" Type="http://schemas.openxmlformats.org/officeDocument/2006/relationships/hyperlink" Target="mailto:iod@mazovia.p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epuap.gov.pl/wps/portal/strefa-klienta/katalog-spraw/opis-uslugi/skargi-wnioski-zapytania-do-urzedu/umwm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mailto:urzad_marszalkowski@mazovia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mazovia.pl/pl/bip/urzad-marszalkowski/delegatury/delegatury.htm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3104A6A6BEBB41A41AD854027F92FB" ma:contentTypeVersion="1" ma:contentTypeDescription="Utwórz nowy dokument." ma:contentTypeScope="" ma:versionID="4bdbbd182ec723dd6b7e4cb86234eac6">
  <xsd:schema xmlns:xsd="http://www.w3.org/2001/XMLSchema" xmlns:xs="http://www.w3.org/2001/XMLSchema" xmlns:p="http://schemas.microsoft.com/office/2006/metadata/properties" xmlns:ns2="c075248e-3e8f-4e35-bf65-e9438fc259ca" targetNamespace="http://schemas.microsoft.com/office/2006/metadata/properties" ma:root="true" ma:fieldsID="735fc337526656a42df81016393b997b" ns2:_="">
    <xsd:import namespace="c075248e-3e8f-4e35-bf65-e9438fc259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5248e-3e8f-4e35-bf65-e9438fc259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75248e-3e8f-4e35-bf65-e9438fc259ca">4V6JR7MYT6VM-475559152-22819</_dlc_DocId>
    <_dlc_DocIdUrl xmlns="c075248e-3e8f-4e35-bf65-e9438fc259ca">
      <Url>https://portal.umwm.local/departament/deps/wso/_layouts/15/DocIdRedir.aspx?ID=4V6JR7MYT6VM-475559152-22819</Url>
      <Description>4V6JR7MYT6VM-475559152-22819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8D949-1004-4B78-B697-D7E8D525A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5248e-3e8f-4e35-bf65-e9438fc25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67520B-84AF-4295-8BC5-C3C1B3B8E0C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3F13F1C-14D0-4EEB-AA94-350083A67D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BE3E47-D9DB-49BF-A8A9-081990A34684}">
  <ds:schemaRefs>
    <ds:schemaRef ds:uri="http://schemas.microsoft.com/office/2006/metadata/properties"/>
    <ds:schemaRef ds:uri="http://schemas.microsoft.com/office/infopath/2007/PartnerControls"/>
    <ds:schemaRef ds:uri="c075248e-3e8f-4e35-bf65-e9438fc259ca"/>
  </ds:schemaRefs>
</ds:datastoreItem>
</file>

<file path=customXml/itemProps5.xml><?xml version="1.0" encoding="utf-8"?>
<ds:datastoreItem xmlns:ds="http://schemas.openxmlformats.org/officeDocument/2006/customXml" ds:itemID="{C6E63773-93C7-45C1-AAEB-F7AE4B2E6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3510</Words>
  <Characters>21065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24526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Dopadko Paweł</cp:lastModifiedBy>
  <cp:revision>23</cp:revision>
  <cp:lastPrinted>2022-01-25T08:42:00Z</cp:lastPrinted>
  <dcterms:created xsi:type="dcterms:W3CDTF">2022-01-14T09:02:00Z</dcterms:created>
  <dcterms:modified xsi:type="dcterms:W3CDTF">2022-01-27T11:26:00Z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0x010100043104A6A6BEBB41A41AD854027F92FB</vt:lpwstr>
  </property>
  <property fmtid="{D5CDD505-2E9C-101B-9397-08002B2CF9AE}" pid="3" name="_dlc_DocIdItemGuid">
    <vt:lpwstr>00fc0489-2b0d-4dce-96b3-d30c550a9143</vt:lpwstr>
  </property>
</Properties>
</file>