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71D" w14:textId="737F11CC" w:rsidR="0034387C" w:rsidRPr="00AD5029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 xml:space="preserve">Załącznik nr 1 do uchwały nr </w:t>
      </w:r>
      <w:r w:rsidR="00B341E7" w:rsidRPr="00AD5029">
        <w:rPr>
          <w:rFonts w:cs="Arial"/>
          <w:b/>
          <w:bCs/>
          <w:color w:val="000000" w:themeColor="text1"/>
          <w:szCs w:val="20"/>
        </w:rPr>
        <w:t>114/288/22</w:t>
      </w:r>
    </w:p>
    <w:p w14:paraId="5D0F6C95" w14:textId="77777777" w:rsidR="0034387C" w:rsidRPr="00AD5029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>Zarządu Województwa Mazowieckiego</w:t>
      </w:r>
    </w:p>
    <w:p w14:paraId="473181BA" w14:textId="4B72B3B8" w:rsidR="00A40409" w:rsidRPr="00AD5029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 xml:space="preserve">z dnia </w:t>
      </w:r>
      <w:r w:rsidR="00B341E7" w:rsidRPr="00AD5029">
        <w:rPr>
          <w:rFonts w:cs="Arial"/>
          <w:b/>
          <w:bCs/>
          <w:color w:val="000000" w:themeColor="text1"/>
          <w:szCs w:val="20"/>
        </w:rPr>
        <w:t xml:space="preserve">24 stycznia </w:t>
      </w:r>
      <w:r w:rsidRPr="00AD5029">
        <w:rPr>
          <w:rFonts w:cs="Arial"/>
          <w:b/>
          <w:bCs/>
          <w:color w:val="000000" w:themeColor="text1"/>
          <w:szCs w:val="20"/>
        </w:rPr>
        <w:t>202</w:t>
      </w:r>
      <w:r w:rsidR="00861B1B" w:rsidRPr="00AD5029">
        <w:rPr>
          <w:rFonts w:cs="Arial"/>
          <w:b/>
          <w:bCs/>
          <w:color w:val="000000" w:themeColor="text1"/>
          <w:szCs w:val="20"/>
        </w:rPr>
        <w:t>2</w:t>
      </w:r>
      <w:r w:rsidRPr="00AD5029">
        <w:rPr>
          <w:rFonts w:cs="Arial"/>
          <w:b/>
          <w:bCs/>
          <w:color w:val="000000" w:themeColor="text1"/>
          <w:szCs w:val="20"/>
        </w:rPr>
        <w:t xml:space="preserve"> r.</w:t>
      </w:r>
    </w:p>
    <w:p w14:paraId="304EB905" w14:textId="571CD061" w:rsidR="0034387C" w:rsidRPr="00AD5029" w:rsidRDefault="0034387C" w:rsidP="00F44675">
      <w:pPr>
        <w:spacing w:line="276" w:lineRule="auto"/>
        <w:rPr>
          <w:rFonts w:cs="Arial"/>
          <w:color w:val="000000" w:themeColor="text1"/>
          <w:szCs w:val="20"/>
        </w:rPr>
      </w:pPr>
    </w:p>
    <w:p w14:paraId="45EE00D0" w14:textId="77777777" w:rsidR="004167A8" w:rsidRPr="00AD5029" w:rsidRDefault="004167A8" w:rsidP="004167A8">
      <w:pPr>
        <w:jc w:val="center"/>
        <w:rPr>
          <w:rFonts w:cs="Arial"/>
          <w:b/>
          <w:color w:val="000000" w:themeColor="text1"/>
          <w:szCs w:val="20"/>
        </w:rPr>
      </w:pPr>
    </w:p>
    <w:p w14:paraId="56A1FA3C" w14:textId="7A88541F" w:rsidR="004167A8" w:rsidRPr="00AD5029" w:rsidRDefault="004167A8" w:rsidP="007B23C3">
      <w:pPr>
        <w:pStyle w:val="Nagwek1"/>
      </w:pPr>
      <w:r w:rsidRPr="00AD5029">
        <w:t>Zarząd Województwa Mazowieckiego</w:t>
      </w:r>
    </w:p>
    <w:p w14:paraId="5B102185" w14:textId="77777777" w:rsidR="004167A8" w:rsidRPr="00AD5029" w:rsidRDefault="004167A8" w:rsidP="007B23C3">
      <w:pPr>
        <w:pStyle w:val="Nagwek1"/>
      </w:pPr>
    </w:p>
    <w:p w14:paraId="1AF5384C" w14:textId="04820037" w:rsidR="00D361F0" w:rsidRPr="00AD5029" w:rsidRDefault="00D361F0" w:rsidP="007B23C3">
      <w:pPr>
        <w:pStyle w:val="Nagwek1"/>
      </w:pPr>
      <w:bookmarkStart w:id="0" w:name="_Hlk90975892"/>
      <w:r w:rsidRPr="00AD5029">
        <w:t>działając na podstawie art. 41 ust. 1 i 2 pkt 1 ustawy z dnia 5 czerwca 1998 r. o samorządzie województwa (Dz. U. z 2020 r. poz. 1668</w:t>
      </w:r>
      <w:r w:rsidR="007D759C" w:rsidRPr="00AD5029">
        <w:t xml:space="preserve"> oraz z 2021 r. poz. 1038 i 1834</w:t>
      </w:r>
      <w:r w:rsidRPr="00AD5029">
        <w:t xml:space="preserve">), art. 4 ust. 1 pkt 14,  art. 5 ust. 4 pkt </w:t>
      </w:r>
      <w:r w:rsidR="00091FFF" w:rsidRPr="00AD5029">
        <w:t>1</w:t>
      </w:r>
      <w:r w:rsidRPr="00AD5029">
        <w:t xml:space="preserve">, art. 11 ust. 1 </w:t>
      </w:r>
      <w:r w:rsidR="007D759C" w:rsidRPr="00AD5029">
        <w:t xml:space="preserve">pkt 2 </w:t>
      </w:r>
      <w:r w:rsidRPr="00AD5029">
        <w:t>i ust. 2, art. 13 i art. 15 ustawy z dnia 24 kwietnia 2003 r. o działalności pożytku publicznego i o wolontariacie (Dz. U. z 2020 r. poz. 1057</w:t>
      </w:r>
      <w:r w:rsidR="007D759C" w:rsidRPr="00AD5029">
        <w:t xml:space="preserve"> oraz z 2021 r. poz. 1038, 1243, 1535 i 2490</w:t>
      </w:r>
      <w:r w:rsidRPr="00AD5029">
        <w:t>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</w:t>
      </w:r>
      <w:r w:rsidR="003A500F" w:rsidRPr="00AD5029">
        <w:t xml:space="preserve"> zmienionej uchwałą nr 155/21 Sejmiku Województwa Mazowieckiego z dnia 23 listopada 2021 r. </w:t>
      </w:r>
    </w:p>
    <w:bookmarkEnd w:id="0"/>
    <w:p w14:paraId="4C7D68F1" w14:textId="77777777" w:rsidR="00D361F0" w:rsidRPr="00AD5029" w:rsidRDefault="00D361F0" w:rsidP="00C60D11">
      <w:pPr>
        <w:rPr>
          <w:rFonts w:cs="Arial"/>
          <w:b/>
          <w:color w:val="000000" w:themeColor="text1"/>
          <w:szCs w:val="20"/>
        </w:rPr>
      </w:pPr>
    </w:p>
    <w:p w14:paraId="022FBB46" w14:textId="77777777" w:rsidR="00D361F0" w:rsidRPr="007B23C3" w:rsidRDefault="00D361F0" w:rsidP="007B23C3">
      <w:pPr>
        <w:jc w:val="center"/>
        <w:rPr>
          <w:b/>
          <w:bCs/>
        </w:rPr>
      </w:pPr>
      <w:r w:rsidRPr="007B23C3">
        <w:rPr>
          <w:b/>
          <w:bCs/>
        </w:rPr>
        <w:t>ogłasza</w:t>
      </w:r>
    </w:p>
    <w:p w14:paraId="5C19E667" w14:textId="54129AF4" w:rsidR="00D361F0" w:rsidRPr="007B23C3" w:rsidRDefault="00CF033E" w:rsidP="007B23C3">
      <w:pPr>
        <w:rPr>
          <w:lang w:eastAsia="en-US"/>
        </w:rPr>
      </w:pPr>
      <w:r w:rsidRPr="007B23C3">
        <w:rPr>
          <w:b/>
          <w:bCs/>
        </w:rPr>
        <w:t>otwarty konkurs ofert</w:t>
      </w:r>
      <w:r w:rsidRPr="007B23C3">
        <w:t xml:space="preserve"> </w:t>
      </w:r>
      <w:r w:rsidRPr="007B23C3">
        <w:rPr>
          <w:rStyle w:val="Pogrubienie"/>
          <w:color w:val="000000" w:themeColor="text1"/>
        </w:rPr>
        <w:t xml:space="preserve">dla organizacji pozarządowych oraz innych podmiotów wymienionych w art.  3 ust. 3 ustawy z dnia 24 kwietnia 2003 r. o działalności pożytku publicznego  </w:t>
      </w:r>
      <w:r w:rsidRPr="007B23C3">
        <w:br/>
      </w:r>
      <w:r w:rsidRPr="007B23C3">
        <w:rPr>
          <w:rStyle w:val="Pogrubienie"/>
          <w:color w:val="000000" w:themeColor="text1"/>
        </w:rPr>
        <w:t xml:space="preserve">i o wolontariacie na realizację zadań publicznych Województwa Mazowieckiego w 2022 roku </w:t>
      </w:r>
      <w:r w:rsidRPr="007B23C3">
        <w:rPr>
          <w:rStyle w:val="markedcontent"/>
          <w:b/>
          <w:bCs/>
          <w:color w:val="000000" w:themeColor="text1"/>
        </w:rPr>
        <w:t>wybranych do realizacji w ramach budżetu obywatelskiego Województwa</w:t>
      </w:r>
      <w:r w:rsidRPr="007B23C3">
        <w:rPr>
          <w:rStyle w:val="markedcontent"/>
          <w:color w:val="000000" w:themeColor="text1"/>
        </w:rPr>
        <w:t xml:space="preserve"> </w:t>
      </w:r>
      <w:r w:rsidRPr="007B23C3">
        <w:br/>
      </w:r>
      <w:r w:rsidRPr="007B23C3">
        <w:rPr>
          <w:rStyle w:val="markedcontent"/>
          <w:b/>
          <w:bCs/>
          <w:color w:val="000000" w:themeColor="text1"/>
        </w:rPr>
        <w:t>Mazowieckiego</w:t>
      </w:r>
      <w:r w:rsidRPr="007B23C3">
        <w:rPr>
          <w:rStyle w:val="Pogrubienie"/>
          <w:color w:val="000000" w:themeColor="text1"/>
        </w:rPr>
        <w:t xml:space="preserve"> w formie powierzenia realizacji zadań.</w:t>
      </w:r>
    </w:p>
    <w:p w14:paraId="297D407E" w14:textId="1CE4E98B" w:rsidR="0034387C" w:rsidRPr="00AD5029" w:rsidRDefault="0034387C" w:rsidP="00A15E52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AD5029">
        <w:rPr>
          <w:color w:val="000000" w:themeColor="text1"/>
        </w:rPr>
        <w:t>I. Rodzaj zadania i wysokość środków publicznych przeznaczonych na realizację tego zadania:</w:t>
      </w:r>
    </w:p>
    <w:p w14:paraId="451FF026" w14:textId="77777777" w:rsidR="0034387C" w:rsidRPr="00AD5029" w:rsidRDefault="0034387C" w:rsidP="00F44675">
      <w:pPr>
        <w:tabs>
          <w:tab w:val="left" w:pos="360"/>
        </w:tabs>
        <w:spacing w:line="276" w:lineRule="auto"/>
        <w:jc w:val="both"/>
        <w:rPr>
          <w:rFonts w:eastAsia="Calibri" w:cs="Arial"/>
          <w:b/>
          <w:color w:val="000000" w:themeColor="text1"/>
          <w:kern w:val="1"/>
          <w:szCs w:val="20"/>
        </w:rPr>
      </w:pPr>
    </w:p>
    <w:p w14:paraId="754CBB7E" w14:textId="23C453CF" w:rsidR="0034387C" w:rsidRPr="00AD5029" w:rsidRDefault="0034387C" w:rsidP="0058252B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b/>
          <w:bCs/>
          <w:color w:val="000000" w:themeColor="text1"/>
          <w:sz w:val="20"/>
          <w:szCs w:val="20"/>
        </w:rPr>
        <w:t>Nazwa zadania konkursowego i wysokość środków przeznaczonych na realizację zada</w:t>
      </w:r>
      <w:r w:rsidR="00091FFF" w:rsidRPr="00AD5029">
        <w:rPr>
          <w:rFonts w:ascii="Arial" w:hAnsi="Arial" w:cs="Arial"/>
          <w:b/>
          <w:bCs/>
          <w:color w:val="000000" w:themeColor="text1"/>
          <w:sz w:val="20"/>
          <w:szCs w:val="20"/>
        </w:rPr>
        <w:t>nia</w:t>
      </w:r>
      <w:r w:rsidRPr="00AD502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i wysokość środków"/>
        <w:tblDescription w:val="Nazwa zadania i wysokość środków"/>
      </w:tblPr>
      <w:tblGrid>
        <w:gridCol w:w="6636"/>
        <w:gridCol w:w="2604"/>
      </w:tblGrid>
      <w:tr w:rsidR="00AD5029" w:rsidRPr="00AD5029" w14:paraId="71AC2D6A" w14:textId="77777777" w:rsidTr="00767CE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AD5029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</w:pPr>
            <w:r w:rsidRPr="00AD5029"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AD5029" w:rsidRDefault="0034387C" w:rsidP="00F44675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</w:pPr>
            <w:r w:rsidRPr="00AD5029"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  <w:t>Wysokość środków publicznych (w zł)</w:t>
            </w:r>
          </w:p>
        </w:tc>
      </w:tr>
      <w:tr w:rsidR="0034387C" w:rsidRPr="00AD5029" w14:paraId="77179C6D" w14:textId="77777777" w:rsidTr="00767CE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25911B5B" w:rsidR="0034387C" w:rsidRPr="00AD5029" w:rsidRDefault="005F3571" w:rsidP="00F44675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/>
                <w:bCs/>
                <w:color w:val="000000" w:themeColor="text1"/>
                <w:kern w:val="1"/>
                <w:szCs w:val="20"/>
              </w:rPr>
            </w:pPr>
            <w:r w:rsidRPr="00AD5029">
              <w:rPr>
                <w:rStyle w:val="Pogrubienie"/>
                <w:rFonts w:cs="Arial"/>
                <w:b w:val="0"/>
                <w:bCs w:val="0"/>
                <w:color w:val="000000" w:themeColor="text1"/>
                <w:szCs w:val="20"/>
              </w:rPr>
              <w:t>Z wizytą u Generała Pułaskiego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4ACE6EC9" w:rsidR="0034387C" w:rsidRPr="00AD5029" w:rsidRDefault="005F3571" w:rsidP="00D361F0">
            <w:pPr>
              <w:snapToGrid w:val="0"/>
              <w:spacing w:line="276" w:lineRule="auto"/>
              <w:jc w:val="center"/>
              <w:rPr>
                <w:rFonts w:eastAsia="Calibri" w:cs="Arial"/>
                <w:color w:val="000000" w:themeColor="text1"/>
                <w:kern w:val="1"/>
                <w:szCs w:val="20"/>
              </w:rPr>
            </w:pPr>
            <w:r w:rsidRPr="00AD5029">
              <w:rPr>
                <w:rFonts w:eastAsia="Calibri" w:cs="Arial"/>
                <w:color w:val="000000" w:themeColor="text1"/>
                <w:kern w:val="1"/>
                <w:szCs w:val="20"/>
              </w:rPr>
              <w:t>196</w:t>
            </w:r>
            <w:r w:rsidR="003B74FC" w:rsidRPr="00AD5029">
              <w:rPr>
                <w:rFonts w:eastAsia="Calibri" w:cs="Arial"/>
                <w:color w:val="000000" w:themeColor="text1"/>
                <w:kern w:val="1"/>
                <w:szCs w:val="20"/>
              </w:rPr>
              <w:t xml:space="preserve"> 0</w:t>
            </w:r>
            <w:r w:rsidR="00D361F0" w:rsidRPr="00AD5029">
              <w:rPr>
                <w:rFonts w:eastAsia="Calibri" w:cs="Arial"/>
                <w:color w:val="000000" w:themeColor="text1"/>
                <w:kern w:val="1"/>
                <w:szCs w:val="20"/>
              </w:rPr>
              <w:t>00 zł</w:t>
            </w:r>
          </w:p>
        </w:tc>
      </w:tr>
    </w:tbl>
    <w:p w14:paraId="5FD900AD" w14:textId="77777777" w:rsidR="0034387C" w:rsidRPr="00AD5029" w:rsidRDefault="0034387C" w:rsidP="00F44675">
      <w:pPr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</w:p>
    <w:p w14:paraId="6DE74C57" w14:textId="5A774472" w:rsidR="00D16F2C" w:rsidRPr="00AD5029" w:rsidRDefault="0034387C" w:rsidP="00272525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Celem realizacji zadania</w:t>
      </w:r>
      <w:r w:rsidR="00800B46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jest:</w:t>
      </w:r>
    </w:p>
    <w:p w14:paraId="0AA7476A" w14:textId="4F2C9D9A" w:rsidR="005A17B0" w:rsidRPr="00AD5029" w:rsidRDefault="00413A4A" w:rsidP="00272525">
      <w:pPr>
        <w:numPr>
          <w:ilvl w:val="1"/>
          <w:numId w:val="5"/>
        </w:numPr>
        <w:spacing w:after="120" w:line="276" w:lineRule="auto"/>
        <w:ind w:left="709" w:hanging="283"/>
        <w:jc w:val="both"/>
        <w:rPr>
          <w:rFonts w:eastAsia="Calibri" w:cs="Arial"/>
          <w:b/>
          <w:color w:val="000000" w:themeColor="text1"/>
          <w:kern w:val="1"/>
          <w:szCs w:val="20"/>
        </w:rPr>
      </w:pPr>
      <w:r w:rsidRPr="00AD5029">
        <w:rPr>
          <w:rFonts w:cs="Arial"/>
          <w:bCs/>
          <w:color w:val="000000" w:themeColor="text1"/>
          <w:szCs w:val="20"/>
        </w:rPr>
        <w:t xml:space="preserve">organizowanie </w:t>
      </w:r>
      <w:r w:rsidR="005A17B0" w:rsidRPr="00AD5029">
        <w:rPr>
          <w:rFonts w:cs="Arial"/>
          <w:bCs/>
          <w:color w:val="000000" w:themeColor="text1"/>
          <w:szCs w:val="20"/>
        </w:rPr>
        <w:t>wyjazdów do Muzeum</w:t>
      </w:r>
      <w:r w:rsidR="00A83A8A" w:rsidRPr="00AD5029">
        <w:rPr>
          <w:rFonts w:cs="Arial"/>
          <w:bCs/>
          <w:color w:val="000000" w:themeColor="text1"/>
          <w:szCs w:val="20"/>
        </w:rPr>
        <w:t xml:space="preserve"> im. Kazimierza Pułaskiego w Warce</w:t>
      </w:r>
      <w:r w:rsidRPr="00AD5029">
        <w:rPr>
          <w:rFonts w:cs="Arial"/>
          <w:bCs/>
          <w:color w:val="000000" w:themeColor="text1"/>
          <w:szCs w:val="20"/>
        </w:rPr>
        <w:t>;</w:t>
      </w:r>
    </w:p>
    <w:p w14:paraId="28182590" w14:textId="07E65F40" w:rsidR="005A17B0" w:rsidRPr="00AD5029" w:rsidRDefault="00413A4A" w:rsidP="00272525">
      <w:pPr>
        <w:numPr>
          <w:ilvl w:val="1"/>
          <w:numId w:val="5"/>
        </w:numPr>
        <w:spacing w:after="120" w:line="276" w:lineRule="auto"/>
        <w:ind w:left="709" w:hanging="283"/>
        <w:jc w:val="both"/>
        <w:rPr>
          <w:rFonts w:eastAsia="Calibri" w:cs="Arial"/>
          <w:b/>
          <w:color w:val="000000" w:themeColor="text1"/>
          <w:kern w:val="1"/>
          <w:szCs w:val="20"/>
        </w:rPr>
      </w:pPr>
      <w:r w:rsidRPr="00AD5029">
        <w:rPr>
          <w:rFonts w:cs="Arial"/>
          <w:bCs/>
          <w:color w:val="000000" w:themeColor="text1"/>
          <w:szCs w:val="20"/>
        </w:rPr>
        <w:t>p</w:t>
      </w:r>
      <w:r w:rsidR="005A17B0" w:rsidRPr="00AD5029">
        <w:rPr>
          <w:rFonts w:cs="Arial"/>
          <w:bCs/>
          <w:color w:val="000000" w:themeColor="text1"/>
          <w:szCs w:val="20"/>
        </w:rPr>
        <w:t>oznanie postaci historycznej bohatera Polski i USA Generała Kazimierza Pułaskiego</w:t>
      </w:r>
      <w:r w:rsidRPr="00AD5029">
        <w:rPr>
          <w:rFonts w:cs="Arial"/>
          <w:bCs/>
          <w:color w:val="000000" w:themeColor="text1"/>
          <w:szCs w:val="20"/>
        </w:rPr>
        <w:t>;</w:t>
      </w:r>
    </w:p>
    <w:p w14:paraId="109F13A5" w14:textId="2BE0C3D6" w:rsidR="005A17B0" w:rsidRPr="00AD5029" w:rsidRDefault="00413A4A" w:rsidP="00272525">
      <w:pPr>
        <w:numPr>
          <w:ilvl w:val="1"/>
          <w:numId w:val="5"/>
        </w:numPr>
        <w:spacing w:after="120" w:line="276" w:lineRule="auto"/>
        <w:ind w:left="709" w:hanging="283"/>
        <w:jc w:val="both"/>
        <w:rPr>
          <w:rFonts w:eastAsia="Calibri" w:cs="Arial"/>
          <w:b/>
          <w:color w:val="000000" w:themeColor="text1"/>
          <w:kern w:val="1"/>
          <w:szCs w:val="20"/>
        </w:rPr>
      </w:pPr>
      <w:r w:rsidRPr="00AD5029">
        <w:rPr>
          <w:rFonts w:cs="Arial"/>
          <w:bCs/>
          <w:color w:val="000000" w:themeColor="text1"/>
          <w:szCs w:val="20"/>
        </w:rPr>
        <w:t>i</w:t>
      </w:r>
      <w:r w:rsidR="005A17B0" w:rsidRPr="00AD5029">
        <w:rPr>
          <w:rFonts w:cs="Arial"/>
          <w:bCs/>
          <w:color w:val="000000" w:themeColor="text1"/>
          <w:szCs w:val="20"/>
        </w:rPr>
        <w:t>ntegracja i edukacja dzieci i młodzieży (praca w grupie, nauka poprzez zabawę, gry, wizyty studyjne</w:t>
      </w:r>
      <w:r w:rsidR="00A83A8A" w:rsidRPr="00AD5029">
        <w:rPr>
          <w:rFonts w:cs="Arial"/>
          <w:bCs/>
          <w:color w:val="000000" w:themeColor="text1"/>
          <w:szCs w:val="20"/>
        </w:rPr>
        <w:t xml:space="preserve">, lekcje muzealne </w:t>
      </w:r>
      <w:proofErr w:type="spellStart"/>
      <w:r w:rsidR="00A83A8A" w:rsidRPr="00AD5029">
        <w:rPr>
          <w:rFonts w:cs="Arial"/>
          <w:bCs/>
          <w:color w:val="000000" w:themeColor="text1"/>
          <w:szCs w:val="20"/>
        </w:rPr>
        <w:t>itp</w:t>
      </w:r>
      <w:proofErr w:type="spellEnd"/>
      <w:r w:rsidR="005A17B0" w:rsidRPr="00AD5029">
        <w:rPr>
          <w:rFonts w:cs="Arial"/>
          <w:bCs/>
          <w:color w:val="000000" w:themeColor="text1"/>
          <w:szCs w:val="20"/>
        </w:rPr>
        <w:t>).</w:t>
      </w:r>
    </w:p>
    <w:p w14:paraId="6DE29872" w14:textId="159E8B4B" w:rsidR="006B47B5" w:rsidRPr="00AD5029" w:rsidRDefault="0034387C" w:rsidP="009B0A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. </w:t>
      </w:r>
      <w:r w:rsidR="00A15E52" w:rsidRPr="00AD5029">
        <w:rPr>
          <w:rFonts w:ascii="Arial" w:hAnsi="Arial" w:cs="Arial"/>
          <w:color w:val="000000" w:themeColor="text1"/>
          <w:sz w:val="20"/>
          <w:szCs w:val="20"/>
        </w:rPr>
        <w:t>Wymagane jest wypełnienie tabeli w pkt III.6 oferty tj. dodatkowych informacji dot. Rezultatów realizacji zadania publicznego</w:t>
      </w: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7E527EDB" w14:textId="77777777" w:rsidR="009B0AA5" w:rsidRPr="00AD5029" w:rsidRDefault="009B0AA5" w:rsidP="009B0AA5">
      <w:pPr>
        <w:rPr>
          <w:rFonts w:eastAsia="Calibri" w:cs="Arial"/>
          <w:b/>
          <w:color w:val="000000" w:themeColor="text1"/>
          <w:kern w:val="1"/>
          <w:szCs w:val="20"/>
        </w:rPr>
      </w:pPr>
    </w:p>
    <w:p w14:paraId="160B4E4F" w14:textId="4521A789" w:rsidR="003A500F" w:rsidRPr="00AD5029" w:rsidRDefault="00A83A8A" w:rsidP="00D16F2C">
      <w:pPr>
        <w:jc w:val="both"/>
        <w:rPr>
          <w:rFonts w:cs="Arial"/>
          <w:b/>
          <w:color w:val="000000" w:themeColor="text1"/>
          <w:szCs w:val="20"/>
        </w:rPr>
      </w:pPr>
      <w:r w:rsidRPr="00AD5029">
        <w:rPr>
          <w:rFonts w:cs="Arial"/>
          <w:b/>
          <w:color w:val="000000" w:themeColor="text1"/>
          <w:szCs w:val="20"/>
        </w:rPr>
        <w:t>W ramach zadania zakłada się organizację</w:t>
      </w:r>
      <w:r w:rsidR="003A500F" w:rsidRPr="00AD5029">
        <w:rPr>
          <w:rFonts w:cs="Arial"/>
          <w:b/>
          <w:color w:val="000000" w:themeColor="text1"/>
          <w:szCs w:val="20"/>
        </w:rPr>
        <w:t>:</w:t>
      </w:r>
    </w:p>
    <w:p w14:paraId="08C70415" w14:textId="77777777" w:rsidR="00944121" w:rsidRPr="00AD5029" w:rsidRDefault="00944121" w:rsidP="00D16F2C">
      <w:pPr>
        <w:jc w:val="both"/>
        <w:rPr>
          <w:rFonts w:cs="Arial"/>
          <w:b/>
          <w:color w:val="000000" w:themeColor="text1"/>
          <w:szCs w:val="20"/>
        </w:rPr>
      </w:pPr>
    </w:p>
    <w:p w14:paraId="4F889F1F" w14:textId="65C572EE" w:rsidR="0059298E" w:rsidRPr="00AD5029" w:rsidRDefault="00413A4A" w:rsidP="009B0AA5">
      <w:pPr>
        <w:pStyle w:val="Akapitzlist"/>
        <w:numPr>
          <w:ilvl w:val="0"/>
          <w:numId w:val="35"/>
        </w:numPr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c</w:t>
      </w:r>
      <w:r w:rsidR="006B094B" w:rsidRPr="00AD5029">
        <w:rPr>
          <w:rFonts w:ascii="Arial" w:hAnsi="Arial" w:cs="Arial"/>
          <w:color w:val="000000" w:themeColor="text1"/>
          <w:sz w:val="20"/>
          <w:szCs w:val="20"/>
        </w:rPr>
        <w:t xml:space="preserve">ałodniowych </w:t>
      </w:r>
      <w:r w:rsidR="00932178" w:rsidRPr="00AD5029">
        <w:rPr>
          <w:rFonts w:ascii="Arial" w:hAnsi="Arial" w:cs="Arial"/>
          <w:color w:val="000000" w:themeColor="text1"/>
          <w:sz w:val="20"/>
          <w:szCs w:val="20"/>
        </w:rPr>
        <w:t>wyjazdów autokarowych do Muzeum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A8A" w:rsidRPr="00AD5029">
        <w:rPr>
          <w:rFonts w:ascii="Arial" w:hAnsi="Arial" w:cs="Arial"/>
          <w:color w:val="000000" w:themeColor="text1"/>
          <w:sz w:val="20"/>
          <w:szCs w:val="20"/>
        </w:rPr>
        <w:t xml:space="preserve">im. Kazimierza Pułaskiego w Warce 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 xml:space="preserve">(min </w:t>
      </w:r>
      <w:r w:rsidR="00A83A8A" w:rsidRPr="00AD502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>40 grup po min. 50 osób)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2E5AF89" w14:textId="10BC58D8" w:rsidR="0059298E" w:rsidRPr="00AD5029" w:rsidRDefault="00413A4A" w:rsidP="009B0AA5">
      <w:pPr>
        <w:pStyle w:val="Akapitzlist"/>
        <w:numPr>
          <w:ilvl w:val="0"/>
          <w:numId w:val="35"/>
        </w:numPr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l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>ekcj</w:t>
      </w:r>
      <w:r w:rsidR="00A83A8A" w:rsidRPr="00AD5029">
        <w:rPr>
          <w:rFonts w:ascii="Arial" w:hAnsi="Arial" w:cs="Arial"/>
          <w:color w:val="000000" w:themeColor="text1"/>
          <w:sz w:val="20"/>
          <w:szCs w:val="20"/>
        </w:rPr>
        <w:t>i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 xml:space="preserve"> historii oraz przybliżenie postaci wielkich Polaków, którym przyszło żyć na emigracji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0DC9942" w14:textId="545A8BA8" w:rsidR="0059298E" w:rsidRPr="00AD5029" w:rsidRDefault="00413A4A" w:rsidP="009B0AA5">
      <w:pPr>
        <w:pStyle w:val="Akapitzlist"/>
        <w:numPr>
          <w:ilvl w:val="0"/>
          <w:numId w:val="35"/>
        </w:numPr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s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>potka</w:t>
      </w:r>
      <w:r w:rsidR="00A83A8A" w:rsidRPr="00AD5029">
        <w:rPr>
          <w:rFonts w:ascii="Arial" w:hAnsi="Arial" w:cs="Arial"/>
          <w:color w:val="000000" w:themeColor="text1"/>
          <w:sz w:val="20"/>
          <w:szCs w:val="20"/>
        </w:rPr>
        <w:t>ń</w:t>
      </w:r>
      <w:r w:rsidR="0059298E" w:rsidRPr="00AD5029">
        <w:rPr>
          <w:rFonts w:ascii="Arial" w:hAnsi="Arial" w:cs="Arial"/>
          <w:color w:val="000000" w:themeColor="text1"/>
          <w:sz w:val="20"/>
          <w:szCs w:val="20"/>
        </w:rPr>
        <w:t xml:space="preserve"> z przyrodą w </w:t>
      </w:r>
      <w:r w:rsidR="00E9253B" w:rsidRPr="00AD5029">
        <w:rPr>
          <w:rFonts w:ascii="Arial" w:hAnsi="Arial" w:cs="Arial"/>
          <w:color w:val="000000" w:themeColor="text1"/>
          <w:sz w:val="20"/>
          <w:szCs w:val="20"/>
        </w:rPr>
        <w:t>parku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4E43BF9" w14:textId="6A85B3D0" w:rsidR="00E9253B" w:rsidRPr="00AD5029" w:rsidRDefault="00413A4A" w:rsidP="009B0AA5">
      <w:pPr>
        <w:pStyle w:val="Akapitzlist"/>
        <w:numPr>
          <w:ilvl w:val="0"/>
          <w:numId w:val="35"/>
        </w:numPr>
        <w:spacing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w</w:t>
      </w:r>
      <w:r w:rsidR="00E9253B" w:rsidRPr="00AD5029">
        <w:rPr>
          <w:rFonts w:ascii="Arial" w:hAnsi="Arial" w:cs="Arial"/>
          <w:color w:val="000000" w:themeColor="text1"/>
          <w:sz w:val="20"/>
          <w:szCs w:val="20"/>
        </w:rPr>
        <w:t>spólne ognisko n</w:t>
      </w:r>
      <w:r w:rsidR="00A83A8A" w:rsidRPr="00AD5029">
        <w:rPr>
          <w:rFonts w:ascii="Arial" w:hAnsi="Arial" w:cs="Arial"/>
          <w:color w:val="000000" w:themeColor="text1"/>
          <w:sz w:val="20"/>
          <w:szCs w:val="20"/>
        </w:rPr>
        <w:t>a</w:t>
      </w:r>
      <w:r w:rsidR="00E9253B" w:rsidRPr="00AD5029">
        <w:rPr>
          <w:rFonts w:ascii="Arial" w:hAnsi="Arial" w:cs="Arial"/>
          <w:color w:val="000000" w:themeColor="text1"/>
          <w:sz w:val="20"/>
          <w:szCs w:val="20"/>
        </w:rPr>
        <w:t xml:space="preserve"> zakończenie wizyty w Muzeum.</w:t>
      </w:r>
    </w:p>
    <w:p w14:paraId="70BCC3C0" w14:textId="77777777" w:rsidR="00E9253B" w:rsidRPr="00AD5029" w:rsidRDefault="00E9253B" w:rsidP="0059298E">
      <w:pPr>
        <w:spacing w:after="120"/>
        <w:ind w:firstLine="360"/>
        <w:rPr>
          <w:rFonts w:cs="Arial"/>
          <w:color w:val="000000" w:themeColor="text1"/>
          <w:szCs w:val="20"/>
        </w:rPr>
      </w:pPr>
    </w:p>
    <w:p w14:paraId="226C9E7D" w14:textId="77777777" w:rsidR="0059298E" w:rsidRPr="00AD5029" w:rsidRDefault="0059298E" w:rsidP="0059298E">
      <w:pPr>
        <w:spacing w:after="120"/>
        <w:ind w:firstLine="360"/>
        <w:rPr>
          <w:rFonts w:cs="Arial"/>
          <w:color w:val="000000" w:themeColor="text1"/>
          <w:szCs w:val="20"/>
        </w:rPr>
      </w:pPr>
    </w:p>
    <w:p w14:paraId="2121D945" w14:textId="5F28E303" w:rsidR="00B90109" w:rsidRPr="00AD5029" w:rsidRDefault="00B90109" w:rsidP="00B90109">
      <w:pPr>
        <w:spacing w:after="120"/>
        <w:jc w:val="both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>W ramach zadania zakłada się sfinansowanie poniżej wymienionych kosztów merytorycznych, w szczególności:</w:t>
      </w:r>
    </w:p>
    <w:p w14:paraId="3E99D1DE" w14:textId="3257040E" w:rsidR="00E9253B" w:rsidRPr="00AD5029" w:rsidRDefault="00E9253B" w:rsidP="007B23C3">
      <w:pPr>
        <w:pStyle w:val="Akapitzlist"/>
        <w:numPr>
          <w:ilvl w:val="1"/>
          <w:numId w:val="38"/>
        </w:numPr>
        <w:spacing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wynajęcia autokaru</w:t>
      </w:r>
      <w:r w:rsidR="00413A4A" w:rsidRPr="00AD502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C86076F" w14:textId="6527226B" w:rsidR="00B90109" w:rsidRPr="00AD5029" w:rsidRDefault="00E9253B" w:rsidP="007B23C3">
      <w:pPr>
        <w:pStyle w:val="Akapitzlist"/>
        <w:numPr>
          <w:ilvl w:val="1"/>
          <w:numId w:val="38"/>
        </w:numPr>
        <w:spacing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pakietu edukacyjno-integracyjnego</w:t>
      </w:r>
      <w:r w:rsidR="00413A4A" w:rsidRPr="00AD502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076CBED" w14:textId="6E98262C" w:rsidR="00E9253B" w:rsidRPr="00AD5029" w:rsidRDefault="00E9253B" w:rsidP="007B23C3">
      <w:pPr>
        <w:pStyle w:val="Akapitzlist"/>
        <w:numPr>
          <w:ilvl w:val="1"/>
          <w:numId w:val="38"/>
        </w:numPr>
        <w:spacing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gadżetów historycznych</w:t>
      </w:r>
      <w:r w:rsidR="00413A4A" w:rsidRPr="00AD5029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1BA46CD" w14:textId="5DFD4EBC" w:rsidR="00E9253B" w:rsidRPr="00AD5029" w:rsidRDefault="00E9253B" w:rsidP="007B23C3">
      <w:pPr>
        <w:pStyle w:val="Akapitzlist"/>
        <w:numPr>
          <w:ilvl w:val="1"/>
          <w:numId w:val="38"/>
        </w:numPr>
        <w:spacing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koordynacji działania.</w:t>
      </w:r>
    </w:p>
    <w:p w14:paraId="62A2B8B0" w14:textId="77777777" w:rsidR="00A84B33" w:rsidRPr="00AD5029" w:rsidRDefault="00C847A7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AD5029">
        <w:rPr>
          <w:rFonts w:cs="Arial"/>
          <w:b/>
          <w:color w:val="000000" w:themeColor="text1"/>
          <w:szCs w:val="20"/>
        </w:rPr>
        <w:t xml:space="preserve">Odbiorcami </w:t>
      </w:r>
      <w:r w:rsidR="008945C3" w:rsidRPr="00AD5029">
        <w:rPr>
          <w:rFonts w:cs="Arial"/>
          <w:b/>
          <w:color w:val="000000" w:themeColor="text1"/>
          <w:szCs w:val="20"/>
        </w:rPr>
        <w:t>danego</w:t>
      </w:r>
      <w:r w:rsidRPr="00AD5029">
        <w:rPr>
          <w:rFonts w:cs="Arial"/>
          <w:b/>
          <w:color w:val="000000" w:themeColor="text1"/>
          <w:szCs w:val="20"/>
        </w:rPr>
        <w:t xml:space="preserve"> projektu </w:t>
      </w:r>
      <w:r w:rsidR="00A84B33" w:rsidRPr="00AD5029">
        <w:rPr>
          <w:rFonts w:cs="Arial"/>
          <w:b/>
          <w:color w:val="000000" w:themeColor="text1"/>
          <w:szCs w:val="20"/>
        </w:rPr>
        <w:t>mogą być w szczególności:</w:t>
      </w:r>
      <w:r w:rsidRPr="00AD5029">
        <w:rPr>
          <w:rFonts w:cs="Arial"/>
          <w:bCs/>
          <w:color w:val="000000" w:themeColor="text1"/>
          <w:szCs w:val="20"/>
        </w:rPr>
        <w:t xml:space="preserve"> </w:t>
      </w:r>
    </w:p>
    <w:p w14:paraId="0EEB3010" w14:textId="71FC4747" w:rsidR="00E9253B" w:rsidRPr="00AD5029" w:rsidRDefault="00E9253B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AD5029">
        <w:rPr>
          <w:rFonts w:cs="Arial"/>
          <w:bCs/>
          <w:color w:val="000000" w:themeColor="text1"/>
          <w:szCs w:val="20"/>
        </w:rPr>
        <w:t>Uczniowie szkół podstawowych i ponadpodstawowych z terenu Mazowsza</w:t>
      </w:r>
      <w:r w:rsidR="00A83A8A" w:rsidRPr="00AD5029">
        <w:rPr>
          <w:rFonts w:cs="Arial"/>
          <w:bCs/>
          <w:color w:val="000000" w:themeColor="text1"/>
          <w:szCs w:val="20"/>
        </w:rPr>
        <w:t xml:space="preserve"> – podregionu żyrardowskiego, warszawsko-zachodniego i radomskiego.</w:t>
      </w:r>
    </w:p>
    <w:p w14:paraId="02682781" w14:textId="77777777" w:rsidR="00E9253B" w:rsidRPr="00AD5029" w:rsidRDefault="00E9253B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1F1428E" w14:textId="3EE91584" w:rsidR="00A84B33" w:rsidRPr="00AD5029" w:rsidRDefault="00A84B33" w:rsidP="00C847A7">
      <w:pPr>
        <w:spacing w:line="276" w:lineRule="auto"/>
        <w:jc w:val="both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>Miejsce i realizacja zadania:</w:t>
      </w:r>
    </w:p>
    <w:p w14:paraId="4CBB5204" w14:textId="51B2ED03" w:rsidR="00C419CA" w:rsidRPr="00AD5029" w:rsidRDefault="00E9253B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AD5029">
        <w:rPr>
          <w:rFonts w:cs="Arial"/>
          <w:color w:val="000000" w:themeColor="text1"/>
          <w:szCs w:val="20"/>
        </w:rPr>
        <w:t>Z</w:t>
      </w:r>
      <w:r w:rsidR="00A84B33" w:rsidRPr="00AD5029">
        <w:rPr>
          <w:rFonts w:cs="Arial"/>
          <w:color w:val="000000" w:themeColor="text1"/>
          <w:szCs w:val="20"/>
        </w:rPr>
        <w:t xml:space="preserve">ajęcia w ramach projektu powinny odbyć się  </w:t>
      </w:r>
      <w:r w:rsidR="005E0DD7" w:rsidRPr="00AD5029">
        <w:rPr>
          <w:rFonts w:cs="Arial"/>
          <w:bCs/>
          <w:color w:val="000000" w:themeColor="text1"/>
          <w:szCs w:val="20"/>
        </w:rPr>
        <w:t>na terenie Muzeum im. Kazimierza Pułaskiego</w:t>
      </w:r>
      <w:r w:rsidR="00C419CA" w:rsidRPr="00AD5029">
        <w:rPr>
          <w:rFonts w:cs="Arial"/>
          <w:bCs/>
          <w:color w:val="000000" w:themeColor="text1"/>
          <w:szCs w:val="20"/>
        </w:rPr>
        <w:t>.</w:t>
      </w:r>
    </w:p>
    <w:p w14:paraId="02B24A2A" w14:textId="77777777" w:rsidR="00C419CA" w:rsidRPr="00AD5029" w:rsidRDefault="00C419CA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0E34F03" w14:textId="77777777" w:rsidR="00C419CA" w:rsidRPr="00AD5029" w:rsidRDefault="00C419CA" w:rsidP="00C419CA">
      <w:pPr>
        <w:jc w:val="both"/>
        <w:rPr>
          <w:rFonts w:cs="Arial"/>
          <w:b/>
          <w:color w:val="000000" w:themeColor="text1"/>
          <w:szCs w:val="20"/>
        </w:rPr>
      </w:pPr>
      <w:r w:rsidRPr="00AD5029">
        <w:rPr>
          <w:rFonts w:cs="Arial"/>
          <w:b/>
          <w:color w:val="000000" w:themeColor="text1"/>
          <w:szCs w:val="20"/>
        </w:rPr>
        <w:t>Wskaźniki rezultatów możliwe do osiągniecia w trakcie realizacji zadania publicznego to:</w:t>
      </w:r>
    </w:p>
    <w:p w14:paraId="4B5AF00B" w14:textId="3C3E1D19" w:rsidR="00C419CA" w:rsidRPr="00AD5029" w:rsidRDefault="00C419CA" w:rsidP="007B23C3">
      <w:pPr>
        <w:pStyle w:val="Akapitzlist"/>
        <w:numPr>
          <w:ilvl w:val="1"/>
          <w:numId w:val="39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liczba osób będących odbiorcami zadania,</w:t>
      </w:r>
    </w:p>
    <w:p w14:paraId="757C83EB" w14:textId="33101560" w:rsidR="00C419CA" w:rsidRPr="00AD5029" w:rsidRDefault="00C419CA" w:rsidP="007B23C3">
      <w:pPr>
        <w:pStyle w:val="Akapitzlist"/>
        <w:numPr>
          <w:ilvl w:val="1"/>
          <w:numId w:val="39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87430804"/>
      <w:r w:rsidRPr="00AD5029">
        <w:rPr>
          <w:rFonts w:ascii="Arial" w:hAnsi="Arial" w:cs="Arial"/>
          <w:color w:val="000000" w:themeColor="text1"/>
          <w:sz w:val="20"/>
          <w:szCs w:val="20"/>
        </w:rPr>
        <w:t>liczba godzin zajęć</w:t>
      </w:r>
      <w:bookmarkEnd w:id="1"/>
      <w:r w:rsidRPr="00AD5029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4DDC056" w14:textId="12E98A38" w:rsidR="00C419CA" w:rsidRPr="00AD5029" w:rsidRDefault="00C419CA" w:rsidP="007B23C3">
      <w:pPr>
        <w:pStyle w:val="Akapitzlist"/>
        <w:numPr>
          <w:ilvl w:val="1"/>
          <w:numId w:val="39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liczba odbytych w</w:t>
      </w:r>
      <w:r w:rsidR="005E0DD7" w:rsidRPr="00AD5029">
        <w:rPr>
          <w:rFonts w:ascii="Arial" w:hAnsi="Arial" w:cs="Arial"/>
          <w:color w:val="000000" w:themeColor="text1"/>
          <w:sz w:val="20"/>
          <w:szCs w:val="20"/>
        </w:rPr>
        <w:t>yjazdów</w:t>
      </w:r>
      <w:r w:rsidR="007B23C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8A6B0F" w14:textId="77777777" w:rsidR="005E0DD7" w:rsidRPr="00AD5029" w:rsidRDefault="005E0DD7" w:rsidP="00C419CA">
      <w:pPr>
        <w:jc w:val="both"/>
        <w:rPr>
          <w:rFonts w:cs="Arial"/>
          <w:color w:val="000000" w:themeColor="text1"/>
          <w:szCs w:val="20"/>
        </w:rPr>
      </w:pPr>
    </w:p>
    <w:p w14:paraId="0A2887BA" w14:textId="3DD7DF74" w:rsidR="00C419CA" w:rsidRPr="00AD5029" w:rsidRDefault="003C144D" w:rsidP="00C419CA">
      <w:pPr>
        <w:jc w:val="both"/>
        <w:rPr>
          <w:rFonts w:cs="Arial"/>
          <w:color w:val="000000" w:themeColor="text1"/>
          <w:szCs w:val="20"/>
        </w:rPr>
      </w:pPr>
      <w:r w:rsidRPr="00AD5029">
        <w:rPr>
          <w:rFonts w:cs="Arial"/>
          <w:color w:val="000000" w:themeColor="text1"/>
          <w:szCs w:val="20"/>
        </w:rPr>
        <w:t>Katalog wskaźników rezultatów nie jest zamknięty.</w:t>
      </w:r>
    </w:p>
    <w:p w14:paraId="4FEB8DF0" w14:textId="77777777" w:rsidR="00C419CA" w:rsidRPr="00AD5029" w:rsidRDefault="00C419CA" w:rsidP="00C419CA">
      <w:pPr>
        <w:jc w:val="both"/>
        <w:rPr>
          <w:rFonts w:cs="Arial"/>
          <w:b/>
          <w:color w:val="000000" w:themeColor="text1"/>
          <w:sz w:val="10"/>
          <w:szCs w:val="20"/>
        </w:rPr>
      </w:pPr>
    </w:p>
    <w:p w14:paraId="36D3B659" w14:textId="77777777" w:rsidR="00C419CA" w:rsidRPr="00AD5029" w:rsidRDefault="00C419CA" w:rsidP="00C419CA">
      <w:pPr>
        <w:jc w:val="both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 xml:space="preserve">W  ramach ogłoszenia konkursowego Zarząd Województwa Mazowieckiego dokona wyboru tylko jednej oferty. </w:t>
      </w:r>
    </w:p>
    <w:p w14:paraId="73073BE3" w14:textId="77777777" w:rsidR="00C419CA" w:rsidRPr="00AD5029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77915F35" w14:textId="1581FD95" w:rsidR="00C419CA" w:rsidRPr="00AD5029" w:rsidRDefault="00C419CA" w:rsidP="00C419CA">
      <w:pPr>
        <w:jc w:val="both"/>
        <w:rPr>
          <w:rFonts w:cs="Arial"/>
          <w:b/>
          <w:bCs/>
          <w:color w:val="000000" w:themeColor="text1"/>
          <w:szCs w:val="20"/>
        </w:rPr>
      </w:pPr>
      <w:r w:rsidRPr="00AD5029">
        <w:rPr>
          <w:rFonts w:cs="Arial"/>
          <w:b/>
          <w:bCs/>
          <w:color w:val="000000" w:themeColor="text1"/>
          <w:szCs w:val="20"/>
        </w:rPr>
        <w:t xml:space="preserve">Zadanie może być realizowane przy współpracy z autorem zgłoszonego projektu do </w:t>
      </w:r>
      <w:r w:rsidR="004C07E1" w:rsidRPr="00AD5029">
        <w:rPr>
          <w:rFonts w:cs="Arial"/>
          <w:b/>
          <w:bCs/>
          <w:color w:val="000000" w:themeColor="text1"/>
          <w:szCs w:val="20"/>
        </w:rPr>
        <w:t>b</w:t>
      </w:r>
      <w:r w:rsidRPr="00AD5029">
        <w:rPr>
          <w:rFonts w:cs="Arial"/>
          <w:b/>
          <w:bCs/>
          <w:color w:val="000000" w:themeColor="text1"/>
          <w:szCs w:val="20"/>
        </w:rPr>
        <w:t xml:space="preserve">udżetu </w:t>
      </w:r>
      <w:r w:rsidR="004C07E1" w:rsidRPr="00AD5029">
        <w:rPr>
          <w:rFonts w:cs="Arial"/>
          <w:b/>
          <w:bCs/>
          <w:color w:val="000000" w:themeColor="text1"/>
          <w:szCs w:val="20"/>
        </w:rPr>
        <w:t>o</w:t>
      </w:r>
      <w:r w:rsidRPr="00AD5029">
        <w:rPr>
          <w:rFonts w:cs="Arial"/>
          <w:b/>
          <w:bCs/>
          <w:color w:val="000000" w:themeColor="text1"/>
          <w:szCs w:val="20"/>
        </w:rPr>
        <w:t xml:space="preserve">bywatelskiego </w:t>
      </w:r>
      <w:r w:rsidR="004C07E1" w:rsidRPr="00AD5029">
        <w:rPr>
          <w:rFonts w:cs="Arial"/>
          <w:b/>
          <w:bCs/>
          <w:color w:val="000000" w:themeColor="text1"/>
          <w:szCs w:val="20"/>
        </w:rPr>
        <w:t xml:space="preserve">Województwa </w:t>
      </w:r>
      <w:r w:rsidRPr="00AD5029">
        <w:rPr>
          <w:rFonts w:cs="Arial"/>
          <w:b/>
          <w:bCs/>
          <w:color w:val="000000" w:themeColor="text1"/>
          <w:szCs w:val="20"/>
        </w:rPr>
        <w:t>Mazow</w:t>
      </w:r>
      <w:r w:rsidR="004C07E1" w:rsidRPr="00AD5029">
        <w:rPr>
          <w:rFonts w:cs="Arial"/>
          <w:b/>
          <w:bCs/>
          <w:color w:val="000000" w:themeColor="text1"/>
          <w:szCs w:val="20"/>
        </w:rPr>
        <w:t>ieckiego</w:t>
      </w:r>
      <w:r w:rsidRPr="00AD5029">
        <w:rPr>
          <w:rFonts w:cs="Arial"/>
          <w:b/>
          <w:bCs/>
          <w:color w:val="000000" w:themeColor="text1"/>
          <w:szCs w:val="20"/>
        </w:rPr>
        <w:t>.</w:t>
      </w:r>
    </w:p>
    <w:p w14:paraId="4162A5FD" w14:textId="77777777" w:rsidR="00C419CA" w:rsidRPr="00AD5029" w:rsidRDefault="00C419CA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020FB635" w14:textId="4336E05A" w:rsidR="00D14B8A" w:rsidRPr="00AD5029" w:rsidRDefault="00D14B8A" w:rsidP="00004E49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4286F1CF" w14:textId="342D615F" w:rsidR="0034387C" w:rsidRPr="00AD5029" w:rsidRDefault="0034387C" w:rsidP="009B0A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Termin realizacji zadania: od</w:t>
      </w:r>
      <w:r w:rsidR="00CA75E7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29 marca</w:t>
      </w: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2022 r. </w:t>
      </w: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do</w:t>
      </w:r>
      <w:r w:rsidR="00CA75E7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15 grudnia 2022 r. </w:t>
      </w:r>
    </w:p>
    <w:p w14:paraId="2532A7CD" w14:textId="77777777" w:rsidR="006125A0" w:rsidRPr="00AD5029" w:rsidRDefault="006125A0" w:rsidP="009B0AA5">
      <w:pPr>
        <w:spacing w:after="120"/>
        <w:jc w:val="both"/>
        <w:rPr>
          <w:rFonts w:cs="Arial"/>
          <w:b/>
          <w:color w:val="000000" w:themeColor="text1"/>
          <w:kern w:val="1"/>
          <w:szCs w:val="20"/>
        </w:rPr>
      </w:pPr>
    </w:p>
    <w:p w14:paraId="4DF775DA" w14:textId="02B73A99" w:rsidR="0034387C" w:rsidRPr="00AD5029" w:rsidRDefault="0034387C" w:rsidP="009B0A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Opis wymagań dotyczących zapewnienia dostępności osobom ze szczególnymi potrzebami</w:t>
      </w:r>
      <w:r w:rsidR="00A15E52" w:rsidRPr="00AD5029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277CC1DF" w14:textId="1CF58515" w:rsidR="00C419CA" w:rsidRPr="00AD5029" w:rsidRDefault="00C24C3D" w:rsidP="009B0AA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Z</w:t>
      </w:r>
      <w:r w:rsidR="00C419CA" w:rsidRPr="00AD5029">
        <w:rPr>
          <w:rFonts w:ascii="Arial" w:hAnsi="Arial" w:cs="Arial"/>
          <w:color w:val="000000" w:themeColor="text1"/>
          <w:sz w:val="20"/>
          <w:szCs w:val="20"/>
        </w:rPr>
        <w:t>apewnieni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e przez </w:t>
      </w:r>
      <w:r w:rsidR="00C419CA" w:rsidRPr="00AD5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Zleceniobiorcę </w:t>
      </w:r>
      <w:r w:rsidR="00C419CA" w:rsidRPr="00AD5029">
        <w:rPr>
          <w:rFonts w:ascii="Arial" w:hAnsi="Arial" w:cs="Arial"/>
          <w:color w:val="000000" w:themeColor="text1"/>
          <w:sz w:val="20"/>
          <w:szCs w:val="20"/>
        </w:rPr>
        <w:t>dostępności działań realizowanych w ramach zlecanego zadania publicznego w rozumieniu art. 2 pkt 2 ustawy z dnia 19 lipca 2019 r. o zapewnianiu dostępności osobom ze szczególnymi potrzebami (Dz. U. z 2020 r. poz. 1062)</w:t>
      </w:r>
      <w:r w:rsidR="00413A4A" w:rsidRPr="00AD5029">
        <w:rPr>
          <w:rFonts w:ascii="Arial" w:hAnsi="Arial" w:cs="Arial"/>
          <w:color w:val="000000" w:themeColor="text1"/>
          <w:sz w:val="20"/>
          <w:szCs w:val="20"/>
        </w:rPr>
        <w:t>,</w:t>
      </w:r>
      <w:r w:rsidR="00C419CA" w:rsidRPr="00AD5029">
        <w:rPr>
          <w:rFonts w:ascii="Arial" w:hAnsi="Arial" w:cs="Arial"/>
          <w:color w:val="000000" w:themeColor="text1"/>
          <w:sz w:val="20"/>
          <w:szCs w:val="20"/>
        </w:rPr>
        <w:t xml:space="preserve"> zgodnie z wymogami określonymi art. 6 ustawy w zakresie adekwatnym do realizowanego zadania 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przy uwzględnieniu </w:t>
      </w:r>
      <w:r w:rsidR="00C419CA" w:rsidRPr="00AD5029">
        <w:rPr>
          <w:rFonts w:ascii="Arial" w:hAnsi="Arial" w:cs="Arial"/>
          <w:color w:val="000000" w:themeColor="text1"/>
          <w:sz w:val="20"/>
          <w:szCs w:val="20"/>
        </w:rPr>
        <w:t xml:space="preserve"> zasad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>y</w:t>
      </w:r>
      <w:r w:rsidR="00C419CA" w:rsidRPr="00AD5029">
        <w:rPr>
          <w:rFonts w:ascii="Arial" w:hAnsi="Arial" w:cs="Arial"/>
          <w:color w:val="000000" w:themeColor="text1"/>
          <w:sz w:val="20"/>
          <w:szCs w:val="20"/>
        </w:rPr>
        <w:t xml:space="preserve"> uniwersalnego projektowania. Dostępność definiowana jest jako dostępność architektoniczna, cyfrowa, informacyjno-komunikacyjna.</w:t>
      </w:r>
    </w:p>
    <w:p w14:paraId="78264DB1" w14:textId="59C259BD" w:rsidR="00C419CA" w:rsidRPr="00AD5029" w:rsidRDefault="00C419CA" w:rsidP="009B0AA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 ustawy</w:t>
      </w:r>
      <w:r w:rsidR="00413A4A" w:rsidRPr="00AD5029">
        <w:rPr>
          <w:rFonts w:ascii="Arial" w:hAnsi="Arial" w:cs="Arial"/>
          <w:color w:val="000000" w:themeColor="text1"/>
          <w:sz w:val="20"/>
          <w:szCs w:val="20"/>
        </w:rPr>
        <w:t>, o której mowa w pkt 1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>. Dostęp alternatywny polega w szczególności na:</w:t>
      </w:r>
    </w:p>
    <w:p w14:paraId="707F7CA7" w14:textId="77777777" w:rsidR="00C419CA" w:rsidRPr="00AD5029" w:rsidRDefault="00C419CA" w:rsidP="009B0AA5">
      <w:pPr>
        <w:pStyle w:val="Akapitzlist"/>
        <w:numPr>
          <w:ilvl w:val="2"/>
          <w:numId w:val="33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zapewnieniu osobie ze szczególnymi potrzebami wsparcia innej osoby lub </w:t>
      </w:r>
    </w:p>
    <w:p w14:paraId="65DE0E86" w14:textId="77777777" w:rsidR="00C419CA" w:rsidRPr="00AD5029" w:rsidRDefault="00C419CA" w:rsidP="009B0AA5">
      <w:pPr>
        <w:pStyle w:val="Akapitzlist"/>
        <w:numPr>
          <w:ilvl w:val="2"/>
          <w:numId w:val="33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12E00E43" w14:textId="77777777" w:rsidR="00C419CA" w:rsidRPr="00AD5029" w:rsidRDefault="00C419CA" w:rsidP="009B0AA5">
      <w:pPr>
        <w:pStyle w:val="Akapitzlist"/>
        <w:numPr>
          <w:ilvl w:val="2"/>
          <w:numId w:val="33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388FE32D" w14:textId="02F53D8D" w:rsidR="00C419CA" w:rsidRPr="00AD5029" w:rsidRDefault="00C419CA" w:rsidP="009B0AA5">
      <w:pPr>
        <w:jc w:val="both"/>
        <w:rPr>
          <w:rFonts w:cs="Arial"/>
          <w:color w:val="000000" w:themeColor="text1"/>
          <w:szCs w:val="20"/>
        </w:rPr>
      </w:pPr>
    </w:p>
    <w:p w14:paraId="21DBB03D" w14:textId="77777777" w:rsidR="00CE7F56" w:rsidRPr="00AD5029" w:rsidRDefault="00CE7F56" w:rsidP="009B0AA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  <w:highlight w:val="white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Ewentualne bariery w poszczególnych obszarach dostępności i przeszkody w ich usunięciu powinny </w:t>
      </w:r>
      <w:r w:rsidRPr="00AD502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zostać szczegółowo opisane i uzasadnione wraz z określoną szczegółowo ścieżką postępowania w przypadku dostępu alternatywnego.  </w:t>
      </w:r>
    </w:p>
    <w:p w14:paraId="0404E5B0" w14:textId="3D90F4DC" w:rsidR="00CE7F56" w:rsidRPr="00AD5029" w:rsidRDefault="00CE7F56" w:rsidP="009B0AA5">
      <w:pPr>
        <w:pStyle w:val="Akapitzlist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W sytuacji występowania barier architektonicznych i braku możliwości ich usunięcia w lokalu zaplanowanym do realizacji zadania Zleceniobiorca zobowiązany jest szczegółowo uzasadnić sytuację w ofercie.</w:t>
      </w:r>
      <w:r w:rsidRPr="00AD5029">
        <w:rPr>
          <w:rFonts w:ascii="Arial" w:hAnsi="Arial" w:cs="Arial"/>
          <w:color w:val="000000" w:themeColor="text1"/>
          <w:sz w:val="18"/>
          <w:szCs w:val="18"/>
        </w:rPr>
        <w:t xml:space="preserve"> Ponadto Zleceniobiorca powinien opisać zaplanowane rozwiązania zapewniające dostęp alternatywny do usług / produktów, które będą świadczone w ramach zadania</w:t>
      </w:r>
      <w:r w:rsidR="00C24C3D" w:rsidRPr="00AD5029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AEC3607" w14:textId="77777777" w:rsidR="00CE7F56" w:rsidRPr="00AD5029" w:rsidRDefault="00CE7F56" w:rsidP="0006753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62E18102" w14:textId="77777777" w:rsidR="00CE7F56" w:rsidRPr="00AD5029" w:rsidRDefault="00CE7F56" w:rsidP="0006753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Informacje</w:t>
      </w:r>
      <w:r w:rsidRPr="00AD50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</w:t>
      </w:r>
      <w:r w:rsidRPr="00AD502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VI oferty – inne działania mogące mieć znaczenie przy ocenie oferty</w:t>
      </w:r>
      <w:r w:rsidRPr="00AD50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</w:p>
    <w:p w14:paraId="001F1B19" w14:textId="77777777" w:rsidR="00CE7F56" w:rsidRPr="00AD5029" w:rsidRDefault="00CE7F56" w:rsidP="0006753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445F3ABD" w14:textId="0D272D09" w:rsidR="00CE7F56" w:rsidRPr="00AD5029" w:rsidRDefault="00CE7F56" w:rsidP="00067535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</w:t>
      </w:r>
      <w:r w:rsidR="00C24C3D" w:rsidRPr="00AD502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D6E040" w14:textId="21F39B08" w:rsidR="00C419CA" w:rsidRPr="00AD5029" w:rsidRDefault="00C419CA" w:rsidP="00813179">
      <w:pPr>
        <w:jc w:val="both"/>
        <w:rPr>
          <w:rFonts w:cs="Arial"/>
          <w:color w:val="000000" w:themeColor="text1"/>
          <w:szCs w:val="20"/>
        </w:rPr>
      </w:pPr>
    </w:p>
    <w:p w14:paraId="53DB7359" w14:textId="3B1F0F36" w:rsidR="0034387C" w:rsidRPr="00AD5029" w:rsidRDefault="0034387C" w:rsidP="00F44675">
      <w:pPr>
        <w:pStyle w:val="Nagwek2"/>
        <w:spacing w:line="276" w:lineRule="auto"/>
        <w:rPr>
          <w:color w:val="000000" w:themeColor="text1"/>
        </w:rPr>
      </w:pPr>
      <w:r w:rsidRPr="00AD5029">
        <w:rPr>
          <w:color w:val="000000" w:themeColor="text1"/>
        </w:rPr>
        <w:t xml:space="preserve">II. </w:t>
      </w:r>
      <w:bookmarkStart w:id="2" w:name="_Toc502832591"/>
      <w:r w:rsidRPr="00AD5029">
        <w:rPr>
          <w:color w:val="000000" w:themeColor="text1"/>
        </w:rPr>
        <w:t>Zasady przyznawania dotacji</w:t>
      </w:r>
      <w:bookmarkEnd w:id="2"/>
    </w:p>
    <w:p w14:paraId="24E4ED5C" w14:textId="77777777" w:rsidR="0034387C" w:rsidRPr="00AD5029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D729598" w14:textId="0FF98087" w:rsidR="0034387C" w:rsidRPr="00AD5029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</w:t>
      </w:r>
      <w:r w:rsidR="00413A4A" w:rsidRPr="00AD5029">
        <w:rPr>
          <w:rFonts w:ascii="Arial" w:hAnsi="Arial" w:cs="Arial"/>
          <w:color w:val="000000" w:themeColor="text1"/>
          <w:sz w:val="20"/>
          <w:szCs w:val="20"/>
        </w:rPr>
        <w:t>, zwane dalej „ oferentami”</w:t>
      </w:r>
      <w:r w:rsidRPr="00AD502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F7650D" w14:textId="5AFE9CC7" w:rsidR="0034387C" w:rsidRPr="00AD5029" w:rsidRDefault="0034387C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Zleceniodawca pokryje 100 % finansowych kosztów realizacji zadania. Oferent może wnieść wkład osobowy i rzeczowy, nie jest to jednak wymagane</w:t>
      </w:r>
      <w:r w:rsidR="0099095E" w:rsidRPr="00AD502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EC5807" w14:textId="77777777" w:rsidR="0034387C" w:rsidRPr="00AD5029" w:rsidRDefault="0034387C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6F9AFC7" w14:textId="0AE7E30A" w:rsidR="0034387C" w:rsidRPr="00AD5029" w:rsidRDefault="0034387C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800B46" w:rsidRPr="00AD5029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2</w:t>
      </w:r>
      <w:r w:rsidRPr="00AD5029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0% sumy wszystkich kosztów realizacji zadania.</w:t>
      </w:r>
    </w:p>
    <w:p w14:paraId="55E2E9F1" w14:textId="77777777" w:rsidR="004C07E1" w:rsidRPr="00AD5029" w:rsidRDefault="004C07E1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iCs/>
          <w:color w:val="000000" w:themeColor="text1"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AD5029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r w:rsidRPr="00AD5029">
        <w:rPr>
          <w:rFonts w:ascii="Arial" w:hAnsi="Arial" w:cs="Arial"/>
          <w:color w:val="000000" w:themeColor="text1"/>
          <w:kern w:val="1"/>
          <w:sz w:val="20"/>
          <w:szCs w:val="20"/>
          <w:u w:val="single"/>
          <w:lang w:eastAsia="ar-SA"/>
        </w:rPr>
        <w:t>dialog.mazovia.pl</w:t>
      </w:r>
      <w:r w:rsidRPr="00AD5029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 – zakładka „Konkursy Ofert – „Zasady przyznawania dotacji”.</w:t>
      </w:r>
    </w:p>
    <w:p w14:paraId="7D3598F1" w14:textId="77777777" w:rsidR="004C07E1" w:rsidRPr="00AD5029" w:rsidRDefault="004C07E1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0C393FF4" w14:textId="77777777" w:rsidR="004C07E1" w:rsidRPr="00AD5029" w:rsidRDefault="004C07E1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AD5029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Złożenie oferty nie jest równoznaczne z przyznaniem dotacji.</w:t>
      </w:r>
    </w:p>
    <w:p w14:paraId="0B57246C" w14:textId="77777777" w:rsidR="004C07E1" w:rsidRPr="00AD5029" w:rsidRDefault="004C07E1" w:rsidP="00813179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AD5029">
        <w:rPr>
          <w:rFonts w:ascii="Arial" w:hAnsi="Arial" w:cs="Arial"/>
          <w:color w:val="000000" w:themeColor="text1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 z zastrzeżeniem pkt.II.5.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7CFD9AAC" w14:textId="77777777" w:rsidR="004C07E1" w:rsidRPr="00AD5029" w:rsidRDefault="004C07E1" w:rsidP="004C07E1">
      <w:pPr>
        <w:spacing w:after="240"/>
        <w:jc w:val="both"/>
        <w:rPr>
          <w:rFonts w:cs="Arial"/>
          <w:bCs/>
          <w:color w:val="000000" w:themeColor="text1"/>
          <w:szCs w:val="20"/>
        </w:rPr>
      </w:pPr>
    </w:p>
    <w:p w14:paraId="13687FBF" w14:textId="77777777" w:rsidR="0034387C" w:rsidRPr="00AD5029" w:rsidRDefault="0034387C" w:rsidP="00F44675">
      <w:pPr>
        <w:pStyle w:val="Nagwek2"/>
        <w:spacing w:line="276" w:lineRule="auto"/>
        <w:rPr>
          <w:color w:val="000000" w:themeColor="text1"/>
        </w:rPr>
      </w:pPr>
      <w:bookmarkStart w:id="3" w:name="_Toc502832592"/>
      <w:r w:rsidRPr="00AD5029">
        <w:rPr>
          <w:color w:val="000000" w:themeColor="text1"/>
        </w:rPr>
        <w:t>III. Warunki rozliczenia realizacji zadania publicznego</w:t>
      </w:r>
      <w:bookmarkEnd w:id="3"/>
    </w:p>
    <w:p w14:paraId="13FC4328" w14:textId="77777777" w:rsidR="00800B46" w:rsidRPr="00AD5029" w:rsidRDefault="00800B46" w:rsidP="00800B46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Cs w:val="20"/>
        </w:rPr>
      </w:pPr>
      <w:bookmarkStart w:id="4" w:name="_Hlk89189987"/>
      <w:r w:rsidRPr="00AD5029">
        <w:rPr>
          <w:rFonts w:cs="Arial"/>
          <w:color w:val="000000" w:themeColor="text1"/>
          <w:szCs w:val="20"/>
        </w:rPr>
        <w:t xml:space="preserve">Akceptacja sprawozdania i rozliczenie dotacji polegać będzie w szczególności na weryfikacji przez </w:t>
      </w:r>
      <w:r w:rsidRPr="00AD5029">
        <w:rPr>
          <w:rFonts w:cs="Arial"/>
          <w:snapToGrid w:val="0"/>
          <w:color w:val="000000" w:themeColor="text1"/>
          <w:szCs w:val="20"/>
        </w:rPr>
        <w:t>Zleceniodawcę</w:t>
      </w:r>
      <w:r w:rsidRPr="00AD5029">
        <w:rPr>
          <w:rFonts w:cs="Arial"/>
          <w:color w:val="000000" w:themeColor="text1"/>
          <w:szCs w:val="20"/>
        </w:rPr>
        <w:t xml:space="preserve"> założonych w ofercie rezultatów i działań Oferenta. </w:t>
      </w:r>
    </w:p>
    <w:p w14:paraId="4FA90E54" w14:textId="77777777" w:rsidR="00800B46" w:rsidRPr="00AD5029" w:rsidRDefault="00800B46" w:rsidP="00800B46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Cs w:val="20"/>
        </w:rPr>
      </w:pPr>
      <w:r w:rsidRPr="00AD5029">
        <w:rPr>
          <w:rFonts w:cs="Arial"/>
          <w:color w:val="000000" w:themeColor="text1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23977A38" w14:textId="77777777" w:rsidR="00800B46" w:rsidRPr="00AD5029" w:rsidRDefault="00800B46" w:rsidP="00800B46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Cs w:val="20"/>
        </w:rPr>
      </w:pPr>
      <w:r w:rsidRPr="00AD5029">
        <w:rPr>
          <w:rFonts w:cs="Arial"/>
          <w:color w:val="000000" w:themeColor="text1"/>
          <w:szCs w:val="20"/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niż 80% </w:t>
      </w:r>
      <w:r w:rsidRPr="00AD5029">
        <w:rPr>
          <w:rFonts w:cs="Arial"/>
          <w:color w:val="000000" w:themeColor="text1"/>
          <w:szCs w:val="20"/>
          <w:shd w:val="clear" w:color="auto" w:fill="FFFFFF"/>
        </w:rPr>
        <w:lastRenderedPageBreak/>
        <w:t>poziomu założonego w ofercie, Zleceniobiorca, zobowiązany będzie do złożenia na piśmie stosownych wyjaśnień, uzasadniających nieosiągnięcie planowanych rezultatów zadania.</w:t>
      </w:r>
    </w:p>
    <w:p w14:paraId="053877AF" w14:textId="77777777" w:rsidR="00800B46" w:rsidRPr="00AD5029" w:rsidRDefault="00800B46" w:rsidP="00800B46">
      <w:pPr>
        <w:numPr>
          <w:ilvl w:val="0"/>
          <w:numId w:val="31"/>
        </w:num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2"/>
          <w:szCs w:val="20"/>
        </w:rPr>
      </w:pPr>
      <w:r w:rsidRPr="00AD5029">
        <w:rPr>
          <w:rFonts w:cs="Arial"/>
          <w:color w:val="000000" w:themeColor="text1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AD5029">
        <w:rPr>
          <w:rFonts w:eastAsia="Calibri" w:cs="Arial"/>
          <w:color w:val="000000" w:themeColor="text1"/>
          <w:kern w:val="2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62543709" w14:textId="77777777" w:rsidR="00800B46" w:rsidRPr="00AD5029" w:rsidRDefault="00800B46" w:rsidP="00800B46">
      <w:p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2"/>
          <w:szCs w:val="20"/>
        </w:rPr>
      </w:pPr>
    </w:p>
    <w:p w14:paraId="319326DB" w14:textId="74D16CCF" w:rsidR="0034387C" w:rsidRPr="00AD5029" w:rsidRDefault="0034387C" w:rsidP="00F44675">
      <w:p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</w:p>
    <w:p w14:paraId="21483E55" w14:textId="77777777" w:rsidR="00022E62" w:rsidRPr="00AD5029" w:rsidRDefault="00022E62" w:rsidP="00F44675">
      <w:p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</w:p>
    <w:bookmarkEnd w:id="4"/>
    <w:p w14:paraId="75467679" w14:textId="5DDA5FC4" w:rsidR="0034387C" w:rsidRPr="00AD5029" w:rsidRDefault="0034387C" w:rsidP="00C60D11">
      <w:pPr>
        <w:pStyle w:val="Nagwek2"/>
        <w:spacing w:line="276" w:lineRule="auto"/>
        <w:rPr>
          <w:color w:val="000000" w:themeColor="text1"/>
        </w:rPr>
      </w:pPr>
      <w:r w:rsidRPr="00AD5029">
        <w:rPr>
          <w:color w:val="000000" w:themeColor="text1"/>
        </w:rPr>
        <w:t>IV. Termin i warunki realizacji zadania</w:t>
      </w:r>
    </w:p>
    <w:p w14:paraId="2B3BF4C6" w14:textId="77777777" w:rsidR="0034387C" w:rsidRPr="00AD5029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Zadanie musi być realizowane na rzecz mieszkańców województwa mazowieckiego.</w:t>
      </w:r>
    </w:p>
    <w:p w14:paraId="362A0A4D" w14:textId="77777777" w:rsidR="0034387C" w:rsidRPr="00AD5029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Terminy oraz warunki realizacji zadania będą każdorazowo określone w umowie.</w:t>
      </w:r>
    </w:p>
    <w:p w14:paraId="153B0F79" w14:textId="41BEE145" w:rsidR="0034387C" w:rsidRPr="00AD5029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BC2D30" w:rsidRPr="00AD5029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15 grudnia 2022 </w:t>
      </w:r>
      <w:r w:rsidRPr="00AD5029">
        <w:rPr>
          <w:rFonts w:eastAsia="Calibri" w:cs="Arial"/>
          <w:b/>
          <w:bCs/>
          <w:color w:val="000000" w:themeColor="text1"/>
          <w:kern w:val="1"/>
          <w:szCs w:val="20"/>
        </w:rPr>
        <w:t>r</w:t>
      </w:r>
      <w:r w:rsidRPr="00AD5029">
        <w:rPr>
          <w:rFonts w:eastAsia="Calibri" w:cs="Arial"/>
          <w:color w:val="000000" w:themeColor="text1"/>
          <w:kern w:val="1"/>
          <w:szCs w:val="20"/>
        </w:rPr>
        <w:t>.</w:t>
      </w:r>
    </w:p>
    <w:p w14:paraId="15CD5F4A" w14:textId="77777777" w:rsidR="0034387C" w:rsidRPr="00AD5029" w:rsidRDefault="0034387C" w:rsidP="00F44675">
      <w:pPr>
        <w:pStyle w:val="Nagwek2"/>
        <w:spacing w:line="276" w:lineRule="auto"/>
        <w:rPr>
          <w:color w:val="000000" w:themeColor="text1"/>
        </w:rPr>
      </w:pPr>
      <w:r w:rsidRPr="00AD5029">
        <w:rPr>
          <w:color w:val="000000" w:themeColor="text1"/>
        </w:rPr>
        <w:t>V. Termin i warunki składania ofert</w:t>
      </w:r>
    </w:p>
    <w:p w14:paraId="02CD548E" w14:textId="63B37034" w:rsidR="0034387C" w:rsidRPr="00AD5029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Termin składania ofert wyznacza się od dnia </w:t>
      </w:r>
      <w:r w:rsidR="00800B46" w:rsidRPr="00AD5029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28 </w:t>
      </w:r>
      <w:r w:rsidR="00BC2D30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stycznia 2022 r</w:t>
      </w:r>
      <w:r w:rsidR="00BC2D30" w:rsidRPr="00AD5029">
        <w:rPr>
          <w:rFonts w:eastAsia="Calibri" w:cs="Arial"/>
          <w:color w:val="000000" w:themeColor="text1"/>
          <w:kern w:val="1"/>
          <w:szCs w:val="20"/>
        </w:rPr>
        <w:t xml:space="preserve">. 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 do dnia</w:t>
      </w:r>
      <w:r w:rsidR="006125A0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800B46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1</w:t>
      </w:r>
      <w:r w:rsidR="00BC2D30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8 lutego</w:t>
      </w:r>
      <w:r w:rsidR="006125A0" w:rsidRPr="00AD5029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</w:t>
      </w:r>
      <w:r w:rsidR="00BC2D30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2022 r</w:t>
      </w:r>
      <w:r w:rsidR="00BC2D30" w:rsidRPr="00AD5029">
        <w:rPr>
          <w:rFonts w:eastAsia="Calibri" w:cs="Arial"/>
          <w:color w:val="000000" w:themeColor="text1"/>
          <w:kern w:val="1"/>
          <w:szCs w:val="20"/>
        </w:rPr>
        <w:t>.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</w:p>
    <w:p w14:paraId="1A3187AE" w14:textId="5CA50505" w:rsidR="0034387C" w:rsidRPr="00AD5029" w:rsidRDefault="0034387C" w:rsidP="00F44675">
      <w:pPr>
        <w:numPr>
          <w:ilvl w:val="0"/>
          <w:numId w:val="4"/>
        </w:numPr>
        <w:autoSpaceDE w:val="0"/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Oferty należy składać poprzez Generator ofert w serwisie Witkac.pl, dostępny na stronie</w:t>
      </w:r>
      <w:r w:rsidR="006C3780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hyperlink r:id="rId12" w:history="1">
        <w:r w:rsidR="00720691" w:rsidRPr="00AD5029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konkursyngo.mazovia.pl</w:t>
        </w:r>
      </w:hyperlink>
      <w:r w:rsidR="00801D17" w:rsidRPr="00AD5029">
        <w:rPr>
          <w:rFonts w:eastAsia="Calibri"/>
          <w:color w:val="000000" w:themeColor="text1"/>
        </w:rPr>
        <w:t>.</w:t>
      </w:r>
    </w:p>
    <w:p w14:paraId="792EEB9C" w14:textId="2030B5B2" w:rsidR="0034387C" w:rsidRPr="00AD5029" w:rsidRDefault="0034387C" w:rsidP="00F446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Generator ofert konkursowych uniemożliwia edycję lub wycofanie oferty po jej złożeniu.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br/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br/>
      </w:r>
      <w:r w:rsidRPr="00AD5029">
        <w:rPr>
          <w:rFonts w:eastAsia="Calibri" w:cs="Arial"/>
          <w:color w:val="000000" w:themeColor="text1"/>
          <w:kern w:val="1"/>
          <w:szCs w:val="20"/>
        </w:rPr>
        <w:t>w Warszawie/wojewódzkiej samorządowej jednostki organizacyjnej oświadczenie o wycofaniu oferty.</w:t>
      </w:r>
    </w:p>
    <w:p w14:paraId="1811C8DE" w14:textId="15B1B247" w:rsidR="0034387C" w:rsidRPr="00AD5029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Oferent może złożyć </w:t>
      </w:r>
      <w:r w:rsidR="00801D17" w:rsidRPr="00AD5029">
        <w:rPr>
          <w:rFonts w:eastAsia="Calibri" w:cs="Arial"/>
          <w:color w:val="000000" w:themeColor="text1"/>
          <w:kern w:val="1"/>
          <w:szCs w:val="20"/>
        </w:rPr>
        <w:t>1 ofertę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 w konkursie</w:t>
      </w:r>
      <w:r w:rsidR="006C3780" w:rsidRPr="00AD5029">
        <w:rPr>
          <w:rFonts w:eastAsia="Calibri" w:cs="Arial"/>
          <w:color w:val="000000" w:themeColor="text1"/>
          <w:kern w:val="1"/>
          <w:szCs w:val="20"/>
        </w:rPr>
        <w:t>.</w:t>
      </w:r>
    </w:p>
    <w:p w14:paraId="5D10FB7F" w14:textId="5876B206" w:rsidR="004C07E1" w:rsidRPr="00AD5029" w:rsidRDefault="004C07E1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Oferty złożone ponad limity określone w pkt.</w:t>
      </w:r>
      <w:r w:rsidR="00A83905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V.4 nie </w:t>
      </w:r>
      <w:r w:rsidR="00A83905" w:rsidRPr="00AD5029">
        <w:rPr>
          <w:rFonts w:eastAsia="Calibri" w:cs="Arial"/>
          <w:color w:val="000000" w:themeColor="text1"/>
          <w:kern w:val="1"/>
          <w:szCs w:val="20"/>
        </w:rPr>
        <w:t>będą rozpatrywane. O kolejności rozpatrywania decyduje data złożenia w generatorze.</w:t>
      </w:r>
    </w:p>
    <w:p w14:paraId="0F911681" w14:textId="6A12E5D6" w:rsidR="0034387C" w:rsidRPr="00AD5029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cs="Arial"/>
          <w:color w:val="000000" w:themeColor="text1"/>
          <w:szCs w:val="20"/>
        </w:rPr>
        <w:t>W przypadku, gdy oferent nie podlega wpisowi w Krajowym Rejestrze Sądowym</w:t>
      </w:r>
      <w:r w:rsidRPr="00AD5029">
        <w:rPr>
          <w:rFonts w:cs="Arial"/>
          <w:bCs/>
          <w:color w:val="000000" w:themeColor="text1"/>
          <w:szCs w:val="20"/>
        </w:rPr>
        <w:t xml:space="preserve"> obligatoryjnie należy złożyć w formie elektronicznej za pośrednictwem </w:t>
      </w:r>
      <w:r w:rsidRPr="00AD5029">
        <w:rPr>
          <w:rFonts w:cs="Arial"/>
          <w:color w:val="000000" w:themeColor="text1"/>
          <w:szCs w:val="20"/>
        </w:rPr>
        <w:t xml:space="preserve">Generatora Wniosków dodając je do składanej oferty: kopię aktualnego wyciągu z innego rejestru lub ewidencji, ewentualnie inny dokument potwierdzający status prawny oferenta. Odpis musi być zgodny ze stanem faktycznym </w:t>
      </w:r>
      <w:r w:rsidR="0099095E" w:rsidRPr="00AD5029">
        <w:rPr>
          <w:rFonts w:cs="Arial"/>
          <w:color w:val="000000" w:themeColor="text1"/>
          <w:szCs w:val="20"/>
        </w:rPr>
        <w:t xml:space="preserve"> </w:t>
      </w:r>
      <w:r w:rsidR="0099095E" w:rsidRPr="00AD5029">
        <w:rPr>
          <w:rFonts w:cs="Arial"/>
          <w:color w:val="000000" w:themeColor="text1"/>
          <w:szCs w:val="20"/>
        </w:rPr>
        <w:br/>
      </w:r>
      <w:r w:rsidRPr="00AD5029">
        <w:rPr>
          <w:rFonts w:cs="Arial"/>
          <w:color w:val="000000" w:themeColor="text1"/>
          <w:szCs w:val="20"/>
        </w:rPr>
        <w:t>i prawnym, niezależnie od tego, kiedy został wydany. Gdy oferta składana jest przez więcej niż jednego oferenta, każdy z oferentów zobowiązany jest do załączenia ww. dokumentów.</w:t>
      </w:r>
    </w:p>
    <w:p w14:paraId="4C18FD59" w14:textId="3AF66F35" w:rsidR="0034387C" w:rsidRPr="00AD5029" w:rsidRDefault="0034387C" w:rsidP="00F44675">
      <w:pPr>
        <w:pStyle w:val="Nagwek2"/>
        <w:spacing w:line="276" w:lineRule="auto"/>
        <w:rPr>
          <w:color w:val="000000" w:themeColor="text1"/>
        </w:rPr>
      </w:pPr>
      <w:bookmarkStart w:id="5" w:name="_Toc502832593"/>
      <w:r w:rsidRPr="00AD5029">
        <w:rPr>
          <w:color w:val="000000" w:themeColor="text1"/>
        </w:rPr>
        <w:t>VI. Terminy i tryb wyboru oferty</w:t>
      </w:r>
      <w:bookmarkEnd w:id="5"/>
    </w:p>
    <w:p w14:paraId="75BC18CB" w14:textId="6A871E7F" w:rsidR="0034387C" w:rsidRPr="00AD5029" w:rsidRDefault="0034387C" w:rsidP="00F44675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W okresie między dniem </w:t>
      </w:r>
      <w:r w:rsidR="00800B46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23</w:t>
      </w:r>
      <w:r w:rsidR="00617BB5" w:rsidRPr="00AD5029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lutego 2022 r.</w:t>
      </w:r>
      <w:r w:rsidR="00617BB5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a dniem </w:t>
      </w:r>
      <w:r w:rsidR="00617BB5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2</w:t>
      </w:r>
      <w:r w:rsidR="00800B46" w:rsidRPr="00AD5029">
        <w:rPr>
          <w:rFonts w:eastAsia="Calibri" w:cs="Arial"/>
          <w:b/>
          <w:bCs/>
          <w:color w:val="000000" w:themeColor="text1"/>
          <w:kern w:val="1"/>
          <w:szCs w:val="20"/>
        </w:rPr>
        <w:t>8</w:t>
      </w:r>
      <w:r w:rsidR="00617BB5" w:rsidRPr="00AD5029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lutego 2022 r.</w:t>
      </w:r>
      <w:r w:rsidR="00617BB5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na stronie internetowej </w:t>
      </w:r>
      <w:hyperlink r:id="rId13" w:history="1">
        <w:r w:rsidRPr="00AD5029">
          <w:rPr>
            <w:rFonts w:eastAsia="Calibri" w:cs="Arial"/>
            <w:color w:val="000000" w:themeColor="text1"/>
            <w:kern w:val="1"/>
            <w:szCs w:val="20"/>
            <w:u w:val="single"/>
          </w:rPr>
          <w:t>dialog.mazovia.pl</w:t>
        </w:r>
      </w:hyperlink>
      <w:r w:rsidRPr="00AD5029">
        <w:rPr>
          <w:rFonts w:eastAsia="Calibri" w:cs="Arial"/>
          <w:color w:val="000000" w:themeColor="text1"/>
          <w:kern w:val="1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br/>
      </w:r>
      <w:r w:rsidRPr="00AD5029">
        <w:rPr>
          <w:rFonts w:eastAsia="Calibri" w:cs="Arial"/>
          <w:color w:val="000000" w:themeColor="text1"/>
          <w:kern w:val="1"/>
          <w:szCs w:val="20"/>
        </w:rPr>
        <w:t>o możliwości, trybie i terminach składania zastrzeżeń do wyników oceny formalnej.</w:t>
      </w:r>
    </w:p>
    <w:p w14:paraId="4C101F4D" w14:textId="77777777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AD5029">
        <w:rPr>
          <w:rFonts w:eastAsia="Calibri" w:cs="Arial"/>
          <w:bCs/>
          <w:color w:val="000000" w:themeColor="text1"/>
          <w:kern w:val="1"/>
          <w:szCs w:val="20"/>
        </w:rPr>
        <w:t>w sytuacji, gdy uznaje, że jego oferta została przygotowana prawidłowo.</w:t>
      </w:r>
    </w:p>
    <w:p w14:paraId="218DBB0B" w14:textId="77777777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Zastrzeżenie do negatywnego wyniku oceny formalnej należy złożyć w jeden z wymienionych niżej sposobów:</w:t>
      </w:r>
    </w:p>
    <w:p w14:paraId="554D6851" w14:textId="3D7FD414" w:rsidR="0034387C" w:rsidRPr="00AD5029" w:rsidRDefault="0034387C" w:rsidP="00F4467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lastRenderedPageBreak/>
        <w:t>o</w:t>
      </w:r>
      <w:r w:rsidRPr="00AD5029">
        <w:rPr>
          <w:rFonts w:eastAsia="Calibri" w:cs="Arial"/>
          <w:iCs/>
          <w:color w:val="000000" w:themeColor="text1"/>
          <w:kern w:val="1"/>
          <w:szCs w:val="20"/>
        </w:rPr>
        <w:t>sobiście w punk</w:t>
      </w:r>
      <w:r w:rsidR="0014403D" w:rsidRPr="00AD5029">
        <w:rPr>
          <w:rFonts w:eastAsia="Calibri" w:cs="Arial"/>
          <w:iCs/>
          <w:color w:val="000000" w:themeColor="text1"/>
          <w:kern w:val="1"/>
          <w:szCs w:val="20"/>
        </w:rPr>
        <w:t>tach</w:t>
      </w:r>
      <w:r w:rsidRPr="00AD5029">
        <w:rPr>
          <w:rFonts w:eastAsia="Calibri" w:cs="Arial"/>
          <w:iCs/>
          <w:color w:val="000000" w:themeColor="text1"/>
          <w:kern w:val="1"/>
          <w:szCs w:val="20"/>
        </w:rPr>
        <w:t xml:space="preserve"> </w:t>
      </w:r>
      <w:r w:rsidR="0014403D" w:rsidRPr="00AD5029">
        <w:rPr>
          <w:rFonts w:eastAsia="Calibri" w:cs="Arial"/>
          <w:iCs/>
          <w:color w:val="000000" w:themeColor="text1"/>
          <w:kern w:val="1"/>
          <w:szCs w:val="20"/>
        </w:rPr>
        <w:t xml:space="preserve">podawczych </w:t>
      </w:r>
      <w:r w:rsidRPr="00AD5029">
        <w:rPr>
          <w:rFonts w:eastAsia="Calibri" w:cs="Arial"/>
          <w:iCs/>
          <w:color w:val="000000" w:themeColor="text1"/>
          <w:kern w:val="1"/>
          <w:szCs w:val="20"/>
        </w:rPr>
        <w:t>przy ul. Jagiellońskiej 26</w:t>
      </w:r>
      <w:r w:rsidR="0014403D" w:rsidRPr="00AD5029">
        <w:rPr>
          <w:rFonts w:eastAsia="Calibri" w:cs="Arial"/>
          <w:iCs/>
          <w:color w:val="000000" w:themeColor="text1"/>
          <w:kern w:val="1"/>
          <w:szCs w:val="20"/>
        </w:rPr>
        <w:t>, ul. Skoczylasa 4</w:t>
      </w:r>
      <w:r w:rsidRPr="00AD5029">
        <w:rPr>
          <w:rFonts w:eastAsia="Calibri" w:cs="Arial"/>
          <w:iCs/>
          <w:color w:val="000000" w:themeColor="text1"/>
          <w:kern w:val="1"/>
          <w:szCs w:val="20"/>
        </w:rPr>
        <w:t xml:space="preserve"> w Warszawie lub w Delegaturze Urzędu</w:t>
      </w:r>
      <w:r w:rsidR="00800B46" w:rsidRPr="00AD5029">
        <w:rPr>
          <w:rFonts w:eastAsia="Calibri" w:cs="Arial"/>
          <w:color w:val="000000" w:themeColor="text1"/>
          <w:kern w:val="1"/>
          <w:szCs w:val="20"/>
          <w:vertAlign w:val="superscript"/>
        </w:rPr>
        <w:t xml:space="preserve"> </w:t>
      </w:r>
      <w:r w:rsidR="00800B46" w:rsidRPr="00AD5029">
        <w:rPr>
          <w:rFonts w:eastAsia="Calibri" w:cs="Arial"/>
          <w:color w:val="000000" w:themeColor="text1"/>
          <w:kern w:val="1"/>
          <w:szCs w:val="20"/>
        </w:rPr>
        <w:t>(</w:t>
      </w:r>
      <w:r w:rsidR="00800B46" w:rsidRPr="00AD5029">
        <w:rPr>
          <w:rFonts w:cs="Arial"/>
          <w:color w:val="000000" w:themeColor="text1"/>
          <w:szCs w:val="20"/>
        </w:rPr>
        <w:t xml:space="preserve">aktualne adresy delegatur dostępne są na stronie internetowej: </w:t>
      </w:r>
      <w:hyperlink r:id="rId14" w:history="1">
        <w:r w:rsidR="00800B46" w:rsidRPr="00AD5029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https://mazovia.pl/pl/bip/urzad-marszalkowski/delegatury/delegatury.html</w:t>
        </w:r>
      </w:hyperlink>
      <w:r w:rsidR="00800B46" w:rsidRPr="00AD5029">
        <w:rPr>
          <w:rStyle w:val="Hipercze"/>
          <w:rFonts w:ascii="Arial" w:hAnsi="Arial" w:cs="Arial"/>
          <w:color w:val="000000" w:themeColor="text1"/>
          <w:sz w:val="20"/>
          <w:szCs w:val="20"/>
        </w:rPr>
        <w:t>)</w:t>
      </w:r>
    </w:p>
    <w:p w14:paraId="15A7C4AB" w14:textId="71C47EDA" w:rsidR="0034387C" w:rsidRPr="00AD5029" w:rsidRDefault="0034387C" w:rsidP="008E6D69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za pośrednictwem </w:t>
      </w:r>
      <w:r w:rsidR="00413A4A" w:rsidRPr="00AD5029">
        <w:rPr>
          <w:rFonts w:eastAsia="Calibri" w:cs="Arial"/>
          <w:color w:val="000000" w:themeColor="text1"/>
          <w:kern w:val="1"/>
          <w:szCs w:val="20"/>
        </w:rPr>
        <w:t>operatora pocztowego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 na adres: ul. Jagiellońska 26, 03-719 Warszawa </w:t>
      </w:r>
      <w:r w:rsidRPr="00AD5029">
        <w:rPr>
          <w:rFonts w:eastAsia="Calibri" w:cs="Arial"/>
          <w:color w:val="000000" w:themeColor="text1"/>
          <w:kern w:val="1"/>
          <w:szCs w:val="20"/>
        </w:rPr>
        <w:softHyphen/>
        <w:t>- o zachowaniu terminu złożenia zastrzeżenia decyduje data stempla pocztowego lub data nadania;</w:t>
      </w:r>
    </w:p>
    <w:p w14:paraId="60309468" w14:textId="68B60E3E" w:rsidR="0034387C" w:rsidRPr="00AD5029" w:rsidRDefault="0034387C" w:rsidP="008E6D69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bCs/>
          <w:color w:val="000000" w:themeColor="text1"/>
          <w:kern w:val="1"/>
          <w:szCs w:val="20"/>
        </w:rPr>
        <w:t xml:space="preserve">za pomocą profilu zaufanego </w:t>
      </w:r>
      <w:proofErr w:type="spellStart"/>
      <w:r w:rsidRPr="00AD5029">
        <w:rPr>
          <w:rFonts w:eastAsia="Calibri" w:cs="Arial"/>
          <w:bCs/>
          <w:color w:val="000000" w:themeColor="text1"/>
          <w:kern w:val="1"/>
          <w:szCs w:val="20"/>
        </w:rPr>
        <w:t>ePUAP</w:t>
      </w:r>
      <w:proofErr w:type="spellEnd"/>
      <w:r w:rsidRPr="00AD5029">
        <w:rPr>
          <w:rFonts w:eastAsia="Calibri" w:cs="Arial"/>
          <w:bCs/>
          <w:color w:val="000000" w:themeColor="text1"/>
          <w:kern w:val="1"/>
          <w:szCs w:val="20"/>
        </w:rPr>
        <w:t xml:space="preserve"> zgodnie z zasadami opisanymi na stronie</w:t>
      </w:r>
      <w:r w:rsidRPr="00AD5029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</w:t>
      </w:r>
      <w:hyperlink r:id="rId15" w:history="1">
        <w:r w:rsidR="00F44675" w:rsidRPr="00AD5029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AD5029">
        <w:rPr>
          <w:rFonts w:eastAsia="Calibri" w:cs="Arial"/>
          <w:color w:val="000000" w:themeColor="text1"/>
          <w:kern w:val="1"/>
          <w:szCs w:val="20"/>
          <w:u w:val="single"/>
        </w:rPr>
        <w:t>.</w:t>
      </w:r>
      <w:r w:rsidR="00F44675" w:rsidRPr="00AD5029">
        <w:rPr>
          <w:rFonts w:eastAsia="Calibri" w:cs="Arial"/>
          <w:color w:val="000000" w:themeColor="text1"/>
          <w:kern w:val="1"/>
          <w:szCs w:val="20"/>
          <w:u w:val="single"/>
        </w:rPr>
        <w:t xml:space="preserve"> </w:t>
      </w:r>
    </w:p>
    <w:p w14:paraId="2B4D4993" w14:textId="1EA5364E" w:rsidR="00617BB5" w:rsidRPr="00AD5029" w:rsidRDefault="00617BB5" w:rsidP="00F44675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za pomocą poczty elektronicznej na adres: </w:t>
      </w:r>
      <w:hyperlink r:id="rId16" w:history="1">
        <w:r w:rsidRPr="00AD5029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edukacja@mazovia.pl</w:t>
        </w:r>
      </w:hyperlink>
      <w:r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</w:p>
    <w:p w14:paraId="42BA5424" w14:textId="77777777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bookmarkStart w:id="6" w:name="_Hlk89256998"/>
      <w:r w:rsidRPr="00AD5029">
        <w:rPr>
          <w:rFonts w:eastAsia="Calibri" w:cs="Arial"/>
          <w:color w:val="000000" w:themeColor="text1"/>
          <w:kern w:val="1"/>
          <w:szCs w:val="20"/>
        </w:rPr>
        <w:t>Zastrzeżenia będą rozpatrzone przez Komisję konkursową opiniującą oferty</w:t>
      </w:r>
      <w:r w:rsidRPr="00AD5029">
        <w:rPr>
          <w:rFonts w:eastAsia="Calibri" w:cs="Arial"/>
          <w:bCs/>
          <w:color w:val="000000" w:themeColor="text1"/>
          <w:kern w:val="1"/>
          <w:szCs w:val="20"/>
        </w:rPr>
        <w:t>.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6"/>
    <w:p w14:paraId="013AB44F" w14:textId="77777777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4423FC43" w14:textId="57C815D8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Oferty, które w toku oceny merytorycznej uzyskają mniej niż</w:t>
      </w:r>
      <w:r w:rsidR="003064AD" w:rsidRPr="00AD5029">
        <w:rPr>
          <w:rFonts w:eastAsia="Calibri" w:cs="Arial"/>
          <w:color w:val="000000" w:themeColor="text1"/>
          <w:kern w:val="1"/>
          <w:szCs w:val="20"/>
        </w:rPr>
        <w:t xml:space="preserve"> 60 </w:t>
      </w:r>
      <w:r w:rsidRPr="00AD5029">
        <w:rPr>
          <w:rFonts w:eastAsia="Calibri" w:cs="Arial"/>
          <w:color w:val="000000" w:themeColor="text1"/>
          <w:kern w:val="1"/>
          <w:szCs w:val="20"/>
        </w:rPr>
        <w:t>punktów, nie mogą być rekomendowane do uzyskania dotacji.</w:t>
      </w:r>
    </w:p>
    <w:p w14:paraId="33916DB5" w14:textId="2C2FF4C7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Konkurs rozstrzyga Zarząd Województwa Mazowieckiego w formie uchwały, po zapoznaniu się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br/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z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t>rekomendacją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 Komisji konkursowej.</w:t>
      </w:r>
    </w:p>
    <w:p w14:paraId="6D2A961D" w14:textId="72134EF9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 xml:space="preserve">Komisja kończy działalność po podjęciu przez Zarząd Województwa Mazowieckiego uchwały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AD5029">
        <w:rPr>
          <w:rFonts w:eastAsia="Calibri" w:cs="Arial"/>
          <w:color w:val="000000" w:themeColor="text1"/>
          <w:kern w:val="1"/>
          <w:szCs w:val="20"/>
        </w:rPr>
        <w:br/>
      </w:r>
      <w:r w:rsidRPr="00AD5029">
        <w:rPr>
          <w:rFonts w:eastAsia="Calibri" w:cs="Arial"/>
          <w:color w:val="000000" w:themeColor="text1"/>
          <w:kern w:val="1"/>
          <w:szCs w:val="20"/>
        </w:rPr>
        <w:t>w sprawie wyboru ofert i przyznania dotacji.</w:t>
      </w:r>
    </w:p>
    <w:p w14:paraId="15CDBCD1" w14:textId="15E1FC7B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="00800B46" w:rsidRPr="00AD5029">
        <w:rPr>
          <w:rFonts w:eastAsia="Calibri" w:cs="Arial"/>
          <w:color w:val="000000" w:themeColor="text1"/>
          <w:kern w:val="1"/>
          <w:szCs w:val="20"/>
          <w:vertAlign w:val="superscript"/>
        </w:rPr>
        <w:t xml:space="preserve"> </w:t>
      </w:r>
      <w:r w:rsidRPr="00AD5029">
        <w:rPr>
          <w:rFonts w:eastAsia="Calibri" w:cs="Arial"/>
          <w:color w:val="000000" w:themeColor="text1"/>
          <w:kern w:val="1"/>
          <w:szCs w:val="20"/>
        </w:rPr>
        <w:t xml:space="preserve">oraz w jego delegaturach, na stronie internetowej Województwa Mazowieckiego </w:t>
      </w:r>
      <w:hyperlink r:id="rId17" w:history="1">
        <w:r w:rsidRPr="00AD5029">
          <w:rPr>
            <w:rFonts w:eastAsia="Calibri" w:cs="Arial"/>
            <w:color w:val="000000" w:themeColor="text1"/>
            <w:kern w:val="1"/>
            <w:szCs w:val="20"/>
            <w:u w:val="single"/>
          </w:rPr>
          <w:t>mazovia.pl</w:t>
        </w:r>
      </w:hyperlink>
      <w:r w:rsidRPr="00AD5029">
        <w:rPr>
          <w:rFonts w:eastAsia="Calibri" w:cs="Arial"/>
          <w:color w:val="000000" w:themeColor="text1"/>
          <w:kern w:val="1"/>
          <w:szCs w:val="20"/>
        </w:rPr>
        <w:t xml:space="preserve">, na stronie internetowej </w:t>
      </w:r>
      <w:hyperlink r:id="rId18" w:history="1">
        <w:r w:rsidR="00720691" w:rsidRPr="00AD5029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dialog.mazovia.pl</w:t>
        </w:r>
      </w:hyperlink>
      <w:r w:rsidRPr="00AD5029">
        <w:rPr>
          <w:rFonts w:eastAsia="Calibri" w:cs="Arial"/>
          <w:color w:val="000000" w:themeColor="text1"/>
          <w:kern w:val="1"/>
          <w:szCs w:val="20"/>
        </w:rPr>
        <w:t xml:space="preserve"> w zakładce „Konkursy ofert”. Ponadto oferenci zostaną powiadomieni pisemnie o przyznaniu dotacji.</w:t>
      </w:r>
    </w:p>
    <w:p w14:paraId="10D14F28" w14:textId="6CF13629" w:rsidR="0034387C" w:rsidRPr="00AD5029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bCs/>
          <w:color w:val="000000" w:themeColor="text1"/>
          <w:kern w:val="1"/>
          <w:szCs w:val="20"/>
        </w:rPr>
        <w:t>Przewidywany termin rozstrzygnięcia konkursu to</w:t>
      </w:r>
      <w:r w:rsidR="00617BB5" w:rsidRPr="00AD5029">
        <w:rPr>
          <w:rFonts w:eastAsia="Calibri" w:cs="Arial"/>
          <w:bCs/>
          <w:color w:val="000000" w:themeColor="text1"/>
          <w:kern w:val="1"/>
          <w:szCs w:val="20"/>
        </w:rPr>
        <w:t xml:space="preserve"> </w:t>
      </w:r>
      <w:r w:rsidR="00617BB5" w:rsidRPr="00AD5029">
        <w:rPr>
          <w:rFonts w:eastAsia="Calibri" w:cs="Arial"/>
          <w:b/>
          <w:color w:val="000000" w:themeColor="text1"/>
          <w:kern w:val="1"/>
          <w:szCs w:val="20"/>
        </w:rPr>
        <w:t>29 marca 2022 r</w:t>
      </w:r>
      <w:r w:rsidRPr="00AD5029">
        <w:rPr>
          <w:rFonts w:eastAsia="Calibri" w:cs="Arial"/>
          <w:bCs/>
          <w:color w:val="000000" w:themeColor="text1"/>
          <w:kern w:val="1"/>
          <w:szCs w:val="20"/>
        </w:rPr>
        <w:t>.</w:t>
      </w:r>
    </w:p>
    <w:p w14:paraId="65DF1906" w14:textId="00E86DB9" w:rsidR="0034387C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AD5029">
        <w:rPr>
          <w:rFonts w:eastAsia="Calibri" w:cs="Arial"/>
          <w:color w:val="000000" w:themeColor="text1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7" w:name="_Toc502832594"/>
    </w:p>
    <w:p w14:paraId="6FC60621" w14:textId="00C91AF3" w:rsidR="007B23C3" w:rsidRDefault="007B23C3">
      <w:pPr>
        <w:suppressAutoHyphens w:val="0"/>
        <w:rPr>
          <w:rFonts w:eastAsia="Calibri" w:cs="Arial"/>
          <w:color w:val="000000" w:themeColor="text1"/>
          <w:kern w:val="1"/>
          <w:szCs w:val="20"/>
        </w:rPr>
      </w:pPr>
      <w:r>
        <w:rPr>
          <w:rFonts w:eastAsia="Calibri" w:cs="Arial"/>
          <w:color w:val="000000" w:themeColor="text1"/>
          <w:kern w:val="1"/>
          <w:szCs w:val="20"/>
        </w:rPr>
        <w:br w:type="page"/>
      </w:r>
    </w:p>
    <w:p w14:paraId="547EF7B8" w14:textId="77777777" w:rsidR="0034387C" w:rsidRPr="00AD5029" w:rsidRDefault="0034387C" w:rsidP="00F44675">
      <w:pPr>
        <w:pStyle w:val="Nagwek2"/>
        <w:spacing w:line="276" w:lineRule="auto"/>
        <w:rPr>
          <w:color w:val="000000" w:themeColor="text1"/>
        </w:rPr>
      </w:pPr>
      <w:r w:rsidRPr="00AD5029">
        <w:rPr>
          <w:color w:val="000000" w:themeColor="text1"/>
        </w:rPr>
        <w:lastRenderedPageBreak/>
        <w:t>VII. Kryteria wyboru ofert</w:t>
      </w:r>
      <w:bookmarkEnd w:id="7"/>
    </w:p>
    <w:p w14:paraId="25F21E2B" w14:textId="77777777" w:rsidR="0034387C" w:rsidRPr="00AD5029" w:rsidRDefault="0034387C" w:rsidP="008E6D69">
      <w:pPr>
        <w:pStyle w:val="Akapitzlist"/>
        <w:numPr>
          <w:ilvl w:val="0"/>
          <w:numId w:val="36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"/>
        <w:tblDescription w:val="Kryteria wyboru"/>
      </w:tblPr>
      <w:tblGrid>
        <w:gridCol w:w="568"/>
        <w:gridCol w:w="6379"/>
        <w:gridCol w:w="2976"/>
      </w:tblGrid>
      <w:tr w:rsidR="00AD5029" w:rsidRPr="00AD5029" w14:paraId="749345B4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6AB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2A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45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Informacja o sposobie postepowania  </w:t>
            </w: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w przypadku niespełnienia kryterium formalnego</w:t>
            </w:r>
          </w:p>
        </w:tc>
      </w:tr>
      <w:tr w:rsidR="00AD5029" w:rsidRPr="00AD5029" w14:paraId="71D8CB0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4E6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4CC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bCs/>
                <w:color w:val="000000" w:themeColor="text1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6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AD5029" w:rsidRPr="00AD5029" w14:paraId="50815DDF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CF4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E35" w14:textId="199FC0D2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Forma złożenia oferty jest zgodna z formą określoną w ogłoszeniu konkursowym</w:t>
            </w:r>
            <w:r w:rsidRPr="00AD502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841" w14:textId="0C8BE0C6" w:rsidR="0034387C" w:rsidRPr="00AD5029" w:rsidRDefault="00720691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Nie dotyczy</w:t>
            </w:r>
          </w:p>
        </w:tc>
      </w:tr>
      <w:tr w:rsidR="00AD5029" w:rsidRPr="00AD5029" w14:paraId="65F6585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24F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8F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Oferta nie przekracza określonego w ogłoszeniu konkursowym limitu ofert możliwych do złożenia przez jednego oferenta.</w:t>
            </w:r>
            <w:r w:rsidRPr="00AD5029">
              <w:rPr>
                <w:rFonts w:cs="Arial"/>
                <w:color w:val="000000" w:themeColor="text1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B30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AD5029" w:rsidRPr="00AD5029" w14:paraId="68C7AD09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F27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12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D1C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</w:tbl>
    <w:p w14:paraId="67D56EFD" w14:textId="1797C646" w:rsidR="007B23C3" w:rsidRDefault="007B23C3" w:rsidP="004167A8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349E1D68" w14:textId="77777777" w:rsidR="007B23C3" w:rsidRDefault="007B23C3">
      <w:pPr>
        <w:suppressAutoHyphens w:val="0"/>
        <w:rPr>
          <w:rFonts w:eastAsia="Calibri" w:cs="Arial"/>
          <w:color w:val="000000" w:themeColor="text1"/>
          <w:szCs w:val="20"/>
          <w:lang w:eastAsia="en-US"/>
        </w:rPr>
      </w:pPr>
      <w:r>
        <w:rPr>
          <w:rFonts w:cs="Arial"/>
          <w:color w:val="000000" w:themeColor="text1"/>
          <w:szCs w:val="20"/>
        </w:rPr>
        <w:br w:type="page"/>
      </w:r>
    </w:p>
    <w:p w14:paraId="4F51FE5B" w14:textId="77777777" w:rsidR="009B5D36" w:rsidRPr="00AD5029" w:rsidRDefault="009B5D36" w:rsidP="004167A8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4ECC8E83" w14:textId="0D785437" w:rsidR="0034387C" w:rsidRPr="00AD5029" w:rsidRDefault="0034387C" w:rsidP="00D6323E">
      <w:pPr>
        <w:pStyle w:val="Akapitzlist"/>
        <w:numPr>
          <w:ilvl w:val="0"/>
          <w:numId w:val="36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AD5029">
        <w:rPr>
          <w:rFonts w:ascii="Arial" w:hAnsi="Arial" w:cs="Arial"/>
          <w:color w:val="000000" w:themeColor="text1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a"/>
        <w:tblDescription w:val="Kryteria merytoryczna"/>
      </w:tblPr>
      <w:tblGrid>
        <w:gridCol w:w="568"/>
        <w:gridCol w:w="5131"/>
        <w:gridCol w:w="1843"/>
        <w:gridCol w:w="1672"/>
      </w:tblGrid>
      <w:tr w:rsidR="00AD5029" w:rsidRPr="00AD5029" w14:paraId="5AE98BAD" w14:textId="77777777" w:rsidTr="00D848D6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36" w14:textId="0D037149" w:rsidR="0034387C" w:rsidRPr="00AD5029" w:rsidRDefault="0034387C" w:rsidP="00F44675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352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101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063" w14:textId="77777777" w:rsidR="0034387C" w:rsidRPr="00AD5029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9C0226" w:rsidRPr="00AD5029" w14:paraId="1809CFBB" w14:textId="77777777" w:rsidTr="00D848D6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379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AD0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D59" w14:textId="59728B71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kern w:val="2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F47" w14:textId="3FB16D21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572F97E4" w14:textId="77777777" w:rsidTr="00D848D6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301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E70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6B2" w14:textId="39E68C52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380" w14:textId="14B466A1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660754CD" w14:textId="77777777" w:rsidTr="00D848D6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DFA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78E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677" w14:textId="4D379C67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1F2" w14:textId="67D1E795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0CCEF90C" w14:textId="77777777" w:rsidTr="00E20FA0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CE6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22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760" w14:textId="117A7570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397" w14:textId="7AAE28B3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779E1292" w14:textId="77777777" w:rsidTr="00E20FA0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E1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59B" w14:textId="77777777" w:rsidR="009C0226" w:rsidRPr="00AD5029" w:rsidRDefault="009C0226" w:rsidP="009C0226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15F" w14:textId="21F7F9F2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69F" w14:textId="065C589C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0A101FD4" w14:textId="77777777" w:rsidTr="00E20FA0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D1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34F" w14:textId="77777777" w:rsidR="009C0226" w:rsidRPr="00AD5029" w:rsidRDefault="009C0226" w:rsidP="009C0226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1E3" w14:textId="413C6B7E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02D" w14:textId="1FC01CA2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645851F3" w14:textId="77777777" w:rsidTr="00D848D6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6B3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ABA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  <w:lang w:eastAsia="pl-PL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FCE" w14:textId="2FFBECC4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817" w14:textId="28174307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54CDFA8A" w14:textId="77777777" w:rsidTr="00D848D6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EF0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A19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E4" w14:textId="0EDB1E7B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kern w:val="2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F0D" w14:textId="1F7324A8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55689E84" w14:textId="77777777" w:rsidTr="00D848D6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A5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E44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F9" w14:textId="785E25A4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548" w14:textId="0FA943FF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40B26126" w14:textId="77777777" w:rsidTr="00D848D6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31C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4E3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FC1" w14:textId="4ED70561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92F" w14:textId="6BA25138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189F4696" w14:textId="77777777" w:rsidTr="00D848D6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6D0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65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572" w14:textId="29F63D5F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E90" w14:textId="4D12CB67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5FF2760D" w14:textId="77777777" w:rsidTr="00D848D6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E07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B99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AD5029">
              <w:rPr>
                <w:rFonts w:cs="Arial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2D81CA3E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84F" w14:textId="669D24E6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17" w14:textId="65120435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594F3830" w14:textId="77777777" w:rsidTr="00D848D6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8C3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18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AB6" w14:textId="359D7F05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B4B" w14:textId="7F3864A1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109887B5" w14:textId="77777777" w:rsidTr="00D848D6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F44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7C6" w14:textId="2688E6BB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920" w14:textId="761EB921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46D" w14:textId="31796C99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118D99C8" w14:textId="77777777" w:rsidTr="00D848D6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2D7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C3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D2" w14:textId="13B130C9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BEF" w14:textId="1A480A04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0C4CFFD" w14:textId="77777777" w:rsidR="00D848D6" w:rsidRPr="00AD5029" w:rsidRDefault="00D848D6" w:rsidP="00F44675">
      <w:pPr>
        <w:spacing w:line="276" w:lineRule="auto"/>
        <w:rPr>
          <w:rFonts w:cs="Arial"/>
          <w:color w:val="000000" w:themeColor="text1"/>
          <w:szCs w:val="20"/>
        </w:rPr>
      </w:pPr>
      <w:r w:rsidRPr="00AD5029">
        <w:rPr>
          <w:rFonts w:cs="Arial"/>
          <w:color w:val="000000" w:themeColor="text1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a"/>
        <w:tblDescription w:val="Kryteria merytoryczna"/>
      </w:tblPr>
      <w:tblGrid>
        <w:gridCol w:w="568"/>
        <w:gridCol w:w="5131"/>
        <w:gridCol w:w="1843"/>
        <w:gridCol w:w="1701"/>
      </w:tblGrid>
      <w:tr w:rsidR="009C0226" w:rsidRPr="00AD5029" w14:paraId="6177E40E" w14:textId="77777777" w:rsidTr="00767CE0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BDA" w14:textId="137D1615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488" w14:textId="71BC6C08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kalkulacji kosztów realizacji zadania, w tym udział wkładu własnego finansowego</w:t>
            </w: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  <w:vertAlign w:val="superscript"/>
              </w:rPr>
              <w:t xml:space="preserve"> </w:t>
            </w: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CA5" w14:textId="6184115F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kern w:val="2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E78" w14:textId="2721158C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0DE5B3F6" w14:textId="77777777" w:rsidTr="008E3B1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58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C24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81" w14:textId="6DE019C3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1" w14:textId="3B44594D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2418FD30" w14:textId="77777777" w:rsidTr="008E3B1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60C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E3E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017" w14:textId="49493A30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DF3" w14:textId="4822B6B7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614F18C1" w14:textId="77777777" w:rsidTr="008E3B1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24B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880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E04" w14:textId="194A1018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824" w14:textId="76C858DA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3F722B3F" w14:textId="77777777" w:rsidTr="008E3B1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F7D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0C" w14:textId="77777777" w:rsidR="009C0226" w:rsidRPr="00AD5029" w:rsidRDefault="009C0226" w:rsidP="009C0226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AD5029">
              <w:rPr>
                <w:rFonts w:cs="Arial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FDE" w14:textId="4958153A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D0" w14:textId="7F05A33F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7BBEBF21" w14:textId="77777777" w:rsidTr="00767CE0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801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937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7B8" w14:textId="57654A60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BCF" w14:textId="16549210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6EAA10D4" w14:textId="77777777" w:rsidTr="00B0019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43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52C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2DE" w14:textId="33AAE12A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DE" w14:textId="45743220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7D98D509" w14:textId="77777777" w:rsidTr="00B0019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689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06F" w14:textId="77777777" w:rsidR="009C0226" w:rsidRPr="00AD5029" w:rsidRDefault="009C0226" w:rsidP="009C0226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W</w:t>
            </w:r>
            <w:r w:rsidRPr="00AD5029">
              <w:rPr>
                <w:rFonts w:cs="Arial"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B25" w14:textId="3D8CD2AA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E" w14:textId="15B3C5F3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6E173962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B56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FD3" w14:textId="6CA4C4A0" w:rsidR="009C0226" w:rsidRPr="00AD5029" w:rsidRDefault="009C0226" w:rsidP="009C0226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</w:t>
            </w:r>
            <w:r w:rsidRPr="00AD5029">
              <w:rPr>
                <w:rFonts w:cs="Arial"/>
                <w:b/>
                <w:bCs/>
                <w:color w:val="000000" w:themeColor="text1"/>
                <w:szCs w:val="20"/>
              </w:rPr>
              <w:t xml:space="preserve">warunków zapewnienia dostępności dla osób ze szczególnymi potrzebami - zgodnie  </w:t>
            </w:r>
            <w:r w:rsidRPr="00AD5029">
              <w:rPr>
                <w:rFonts w:cs="Arial"/>
                <w:b/>
                <w:bCs/>
                <w:color w:val="000000" w:themeColor="text1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8D6" w14:textId="7DFDC1CB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E9" w14:textId="2CBDCA54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5E3E65D3" w14:textId="77777777" w:rsidTr="00767CE0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958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872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F17" w14:textId="36845E5E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862" w14:textId="0807C432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6E5D8B1F" w14:textId="77777777" w:rsidTr="00844058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1C5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E8C" w14:textId="77777777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 xml:space="preserve">Czy w ofercie przewidziano udział osób  </w:t>
            </w:r>
            <w:r w:rsidRPr="00AD5029">
              <w:rPr>
                <w:rFonts w:cs="Arial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B61" w14:textId="1EA9BA23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CC3" w14:textId="2CFE772D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05DDBDB7" w14:textId="77777777" w:rsidTr="00844058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CA4" w14:textId="776624CD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AD5029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41A" w14:textId="6D4AA98E" w:rsidR="009C0226" w:rsidRPr="00AD5029" w:rsidRDefault="009C0226" w:rsidP="009C0226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AD5029">
              <w:rPr>
                <w:rFonts w:cs="Arial"/>
                <w:color w:val="000000" w:themeColor="text1"/>
                <w:szCs w:val="20"/>
              </w:rPr>
              <w:t>Zasięg regionalny, czyli obejmujący co najmniej trzy podregiony województwa mazowieckiego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F3" w14:textId="70568DB4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357" w14:textId="392EB7FD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9C0226" w:rsidRPr="00AD5029" w14:paraId="19436C67" w14:textId="77777777" w:rsidTr="00767C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13E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3389" w14:textId="77777777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AB5" w14:textId="34E7AA7D" w:rsidR="009C0226" w:rsidRPr="00AD5029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AD5029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4C" w14:textId="5055390E" w:rsidR="009C0226" w:rsidRPr="009C0226" w:rsidRDefault="009C0226" w:rsidP="009C0226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kern w:val="2"/>
                <w:szCs w:val="20"/>
              </w:rPr>
            </w:pPr>
            <w:r w:rsidRPr="009C0226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AA26842" w14:textId="77777777" w:rsidR="0034387C" w:rsidRPr="00AD5029" w:rsidRDefault="0034387C" w:rsidP="00F44675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347E276B" w14:textId="34B1DA0F" w:rsidR="0034387C" w:rsidRPr="00AD5029" w:rsidRDefault="0034387C" w:rsidP="00C60D11">
      <w:pPr>
        <w:pStyle w:val="Nagwek2"/>
        <w:spacing w:line="276" w:lineRule="auto"/>
        <w:rPr>
          <w:color w:val="000000" w:themeColor="text1"/>
        </w:rPr>
      </w:pPr>
      <w:bookmarkStart w:id="8" w:name="_Hlk89265720"/>
      <w:r w:rsidRPr="00AD5029">
        <w:rPr>
          <w:color w:val="000000" w:themeColor="text1"/>
        </w:rPr>
        <w:t>VIII. Informacja o zrealizowanych przez Województwo Mazowieckie w roku ogłoszenia otwartego konkursu ofert i w roku poprzedzającym zadaniach publicznych tego samego rodzaju i związanych z nimi dotacji.</w:t>
      </w:r>
    </w:p>
    <w:p w14:paraId="66BB13DA" w14:textId="77777777" w:rsidR="0034387C" w:rsidRPr="00AD5029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</w:p>
    <w:p w14:paraId="231D26D6" w14:textId="6362BAD6" w:rsidR="00F538B9" w:rsidRPr="00AD5029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  <w:r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W roku ogłoszenia otwartego konkursu ofert Województwo Mazowieckie nie zleciło realizacji zadań publicznych w 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ramach 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>b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udżetu 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>o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>bywatelskiego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 Województwa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>Mazowieckiego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. </w:t>
      </w:r>
      <w:r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W roku poprzedzającym ogłoszenie otwartego konkursu ofert 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w ramach 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>b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udżetu 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>o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>bywatelskiego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 Województwa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 Mazow</w:t>
      </w:r>
      <w:r w:rsidR="00A83905" w:rsidRPr="00AD5029">
        <w:rPr>
          <w:rFonts w:eastAsiaTheme="minorHAnsi" w:cs="Arial"/>
          <w:color w:val="000000" w:themeColor="text1"/>
          <w:szCs w:val="20"/>
          <w:lang w:eastAsia="en-US"/>
        </w:rPr>
        <w:t>ieckiego</w:t>
      </w:r>
      <w:r w:rsidR="006C3780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 w obszarz</w:t>
      </w:r>
      <w:r w:rsidR="00116D7F" w:rsidRPr="00AD5029">
        <w:rPr>
          <w:rFonts w:eastAsiaTheme="minorHAnsi" w:cs="Arial"/>
          <w:color w:val="000000" w:themeColor="text1"/>
          <w:szCs w:val="20"/>
          <w:lang w:eastAsia="en-US"/>
        </w:rPr>
        <w:t>e tematycznym</w:t>
      </w:r>
      <w:r w:rsidR="00F538B9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="00625BB1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edukacja publiczna </w:t>
      </w:r>
      <w:r w:rsidR="00F538B9" w:rsidRPr="00AD5029">
        <w:rPr>
          <w:rFonts w:eastAsiaTheme="minorHAnsi" w:cs="Arial"/>
          <w:color w:val="000000" w:themeColor="text1"/>
          <w:szCs w:val="20"/>
          <w:lang w:eastAsia="en-US"/>
        </w:rPr>
        <w:t xml:space="preserve">Województwo Mazowieckie zleciło realizację 3 zadań przyznając na nie dotację w łącznej kwocie </w:t>
      </w:r>
      <w:r w:rsidR="0060301D" w:rsidRPr="00AD5029">
        <w:rPr>
          <w:rFonts w:eastAsiaTheme="minorHAnsi" w:cs="Arial"/>
          <w:color w:val="000000" w:themeColor="text1"/>
          <w:szCs w:val="20"/>
          <w:lang w:eastAsia="en-US"/>
        </w:rPr>
        <w:t>329 450,00 zł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AD5029" w:rsidRPr="00AD5029" w14:paraId="574907E9" w14:textId="74CAD137" w:rsidTr="0060301D">
        <w:trPr>
          <w:trHeight w:val="84"/>
        </w:trPr>
        <w:tc>
          <w:tcPr>
            <w:tcW w:w="5258" w:type="dxa"/>
          </w:tcPr>
          <w:p w14:paraId="04479A12" w14:textId="77777777" w:rsidR="0060301D" w:rsidRPr="00AD5029" w:rsidRDefault="0060301D">
            <w:pPr>
              <w:pStyle w:val="Default"/>
              <w:rPr>
                <w:color w:val="000000" w:themeColor="text1"/>
              </w:rPr>
            </w:pPr>
          </w:p>
          <w:p w14:paraId="49EE553E" w14:textId="77777777" w:rsidR="0060301D" w:rsidRPr="00AD5029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3BD5784A" w14:textId="77777777" w:rsidR="0060301D" w:rsidRPr="00AD5029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0F4C5D96" w14:textId="34D072EB" w:rsidR="0060301D" w:rsidRPr="00AD5029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23C92C9C" w14:textId="4119A143" w:rsidR="0060301D" w:rsidRPr="00AD5029" w:rsidRDefault="0060301D">
            <w:pPr>
              <w:pStyle w:val="Default"/>
              <w:rPr>
                <w:color w:val="000000" w:themeColor="text1"/>
              </w:rPr>
            </w:pPr>
          </w:p>
        </w:tc>
      </w:tr>
    </w:tbl>
    <w:bookmarkEnd w:id="8"/>
    <w:p w14:paraId="54489245" w14:textId="2783C459" w:rsidR="0034387C" w:rsidRPr="00AD5029" w:rsidRDefault="00E6615C" w:rsidP="00F44675">
      <w:pPr>
        <w:pStyle w:val="Nagwek2"/>
        <w:spacing w:line="276" w:lineRule="auto"/>
        <w:rPr>
          <w:color w:val="000000" w:themeColor="text1"/>
        </w:rPr>
      </w:pPr>
      <w:r w:rsidRPr="00AD5029">
        <w:rPr>
          <w:color w:val="000000" w:themeColor="text1"/>
        </w:rPr>
        <w:lastRenderedPageBreak/>
        <w:t>I</w:t>
      </w:r>
      <w:r w:rsidR="0034387C" w:rsidRPr="00AD5029">
        <w:rPr>
          <w:color w:val="000000" w:themeColor="text1"/>
        </w:rPr>
        <w:t xml:space="preserve">X. Klauzula informacyjna </w:t>
      </w:r>
    </w:p>
    <w:p w14:paraId="13FEF6C1" w14:textId="77777777" w:rsidR="0034387C" w:rsidRPr="00AD5029" w:rsidRDefault="0034387C" w:rsidP="00D74AAB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9" w:tgtFrame="_blank" w:history="1">
        <w:r w:rsidRPr="00AD5029">
          <w:rPr>
            <w:rStyle w:val="normaltextrun1"/>
            <w:rFonts w:cs="Arial"/>
            <w:color w:val="000000" w:themeColor="text1"/>
            <w:szCs w:val="20"/>
            <w:u w:val="single"/>
          </w:rPr>
          <w:t>urzad_marszalkowski@mazovia.pl</w:t>
        </w:r>
      </w:hyperlink>
      <w:r w:rsidRPr="00AD5029">
        <w:rPr>
          <w:rStyle w:val="normaltextrun1"/>
          <w:rFonts w:cs="Arial"/>
          <w:color w:val="000000" w:themeColor="text1"/>
          <w:szCs w:val="20"/>
        </w:rPr>
        <w:t xml:space="preserve">, </w:t>
      </w:r>
      <w:proofErr w:type="spellStart"/>
      <w:r w:rsidRPr="00AD5029">
        <w:rPr>
          <w:rStyle w:val="spellingerror"/>
          <w:rFonts w:cs="Arial"/>
          <w:color w:val="000000" w:themeColor="text1"/>
          <w:szCs w:val="20"/>
        </w:rPr>
        <w:t>ePUAP</w:t>
      </w:r>
      <w:proofErr w:type="spellEnd"/>
      <w:r w:rsidRPr="00AD5029">
        <w:rPr>
          <w:rStyle w:val="normaltextrun1"/>
          <w:rFonts w:cs="Arial"/>
          <w:color w:val="000000" w:themeColor="text1"/>
          <w:szCs w:val="20"/>
        </w:rPr>
        <w:t>: /</w:t>
      </w:r>
      <w:proofErr w:type="spellStart"/>
      <w:r w:rsidRPr="00AD5029">
        <w:rPr>
          <w:rStyle w:val="spellingerror"/>
          <w:rFonts w:cs="Arial"/>
          <w:color w:val="000000" w:themeColor="text1"/>
          <w:szCs w:val="20"/>
        </w:rPr>
        <w:t>umwm</w:t>
      </w:r>
      <w:proofErr w:type="spellEnd"/>
      <w:r w:rsidRPr="00AD5029">
        <w:rPr>
          <w:rStyle w:val="normaltextrun1"/>
          <w:rFonts w:cs="Arial"/>
          <w:color w:val="000000" w:themeColor="text1"/>
          <w:szCs w:val="20"/>
        </w:rPr>
        <w:t>/</w:t>
      </w:r>
      <w:proofErr w:type="spellStart"/>
      <w:r w:rsidRPr="00AD5029">
        <w:rPr>
          <w:rStyle w:val="spellingerror"/>
          <w:rFonts w:cs="Arial"/>
          <w:color w:val="000000" w:themeColor="text1"/>
          <w:szCs w:val="20"/>
        </w:rPr>
        <w:t>esp</w:t>
      </w:r>
      <w:proofErr w:type="spellEnd"/>
      <w:r w:rsidRPr="00AD5029">
        <w:rPr>
          <w:rStyle w:val="normaltextrun1"/>
          <w:rFonts w:cs="Arial"/>
          <w:color w:val="000000" w:themeColor="text1"/>
          <w:szCs w:val="20"/>
        </w:rPr>
        <w:t>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374D1890" w14:textId="77777777" w:rsidR="0034387C" w:rsidRPr="00AD5029" w:rsidRDefault="0034387C" w:rsidP="00D74AAB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AD5029">
          <w:rPr>
            <w:rStyle w:val="normaltextrun1"/>
            <w:rFonts w:cs="Arial"/>
            <w:color w:val="000000" w:themeColor="text1"/>
            <w:szCs w:val="20"/>
            <w:u w:val="single"/>
          </w:rPr>
          <w:t>iod@mazovia.pl</w:t>
        </w:r>
      </w:hyperlink>
      <w:r w:rsidRPr="00AD5029">
        <w:rPr>
          <w:rStyle w:val="normaltextrun1"/>
          <w:rFonts w:cs="Arial"/>
          <w:color w:val="000000" w:themeColor="text1"/>
          <w:szCs w:val="20"/>
        </w:rPr>
        <w:t>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23B42CF9" w14:textId="77777777" w:rsidR="0034387C" w:rsidRPr="00AD5029" w:rsidRDefault="0034387C" w:rsidP="00D74AAB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>Dane osobowe: 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522E0C12" w14:textId="77777777" w:rsidR="0034387C" w:rsidRPr="00AD5029" w:rsidRDefault="0034387C" w:rsidP="00D74AAB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567" w:hanging="283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AD5029">
        <w:rPr>
          <w:rStyle w:val="normaltextrun1"/>
          <w:rFonts w:cs="Arial"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D5029">
        <w:rPr>
          <w:rStyle w:val="normaltextrun1"/>
          <w:rFonts w:cs="Arial"/>
          <w:color w:val="000000" w:themeColor="text1"/>
          <w:szCs w:val="20"/>
        </w:rPr>
        <w:t xml:space="preserve">, wynikającego </w:t>
      </w:r>
      <w:r w:rsidRPr="00AD5029">
        <w:rPr>
          <w:rStyle w:val="contextualspellingandgrammarerror"/>
          <w:rFonts w:cs="Arial"/>
          <w:color w:val="000000" w:themeColor="text1"/>
          <w:szCs w:val="20"/>
        </w:rPr>
        <w:t>z</w:t>
      </w:r>
      <w:r w:rsidRPr="00AD5029">
        <w:rPr>
          <w:rStyle w:val="contextualspellingandgrammarerror"/>
          <w:rFonts w:cs="Arial"/>
          <w:i/>
          <w:iCs/>
          <w:color w:val="000000" w:themeColor="text1"/>
          <w:szCs w:val="20"/>
        </w:rPr>
        <w:t xml:space="preserve">  </w:t>
      </w:r>
      <w:r w:rsidRPr="00AD5029">
        <w:rPr>
          <w:rStyle w:val="contextualspellingandgrammarerror"/>
          <w:rFonts w:cs="Arial"/>
          <w:color w:val="000000" w:themeColor="text1"/>
          <w:szCs w:val="20"/>
        </w:rPr>
        <w:t>przepisów</w:t>
      </w:r>
      <w:r w:rsidRPr="00AD5029">
        <w:rPr>
          <w:rStyle w:val="normaltextrun1"/>
          <w:rFonts w:cs="Arial"/>
          <w:color w:val="000000" w:themeColor="text1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4B91F08B" w14:textId="77777777" w:rsidR="0034387C" w:rsidRPr="00AD5029" w:rsidRDefault="0034387C" w:rsidP="00D74AAB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567" w:hanging="283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>osób wskazanych przez oferenta</w:t>
      </w:r>
      <w:r w:rsidRPr="00AD5029">
        <w:rPr>
          <w:rStyle w:val="contextualspellingandgrammarerror"/>
          <w:rFonts w:cs="Arial"/>
          <w:color w:val="000000" w:themeColor="text1"/>
          <w:szCs w:val="20"/>
        </w:rPr>
        <w:t>,</w:t>
      </w:r>
      <w:r w:rsidRPr="00AD5029">
        <w:rPr>
          <w:rStyle w:val="normaltextrun1"/>
          <w:rFonts w:cs="Arial"/>
          <w:color w:val="000000" w:themeColor="text1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AD5029">
        <w:rPr>
          <w:rStyle w:val="normaltextrun1"/>
          <w:rFonts w:cs="Arial"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D5029">
        <w:rPr>
          <w:rStyle w:val="normaltextrun1"/>
          <w:rFonts w:cs="Arial"/>
          <w:color w:val="000000" w:themeColor="text1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38C5F4D0" w14:textId="77777777" w:rsidR="0034387C" w:rsidRPr="00AD5029" w:rsidRDefault="0034387C" w:rsidP="00D74AAB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D5029">
        <w:rPr>
          <w:rStyle w:val="normaltextrun1"/>
          <w:rFonts w:cs="Arial"/>
          <w:i/>
          <w:iCs/>
          <w:color w:val="000000" w:themeColor="text1"/>
          <w:szCs w:val="20"/>
        </w:rPr>
        <w:t>o narodowym zasobie archiwalnym i archiwach</w:t>
      </w:r>
      <w:r w:rsidRPr="00AD5029">
        <w:rPr>
          <w:rStyle w:val="normaltextrun1"/>
          <w:rFonts w:cs="Arial"/>
          <w:color w:val="000000" w:themeColor="text1"/>
          <w:szCs w:val="20"/>
        </w:rPr>
        <w:t>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1D4DB41E" w14:textId="77777777" w:rsidR="0034387C" w:rsidRPr="00AD5029" w:rsidRDefault="0034387C" w:rsidP="00D74AAB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4903B399" w14:textId="77777777" w:rsidR="0034387C" w:rsidRPr="00AD5029" w:rsidRDefault="0034387C" w:rsidP="00F44675">
      <w:pPr>
        <w:pStyle w:val="paragraph"/>
        <w:spacing w:line="276" w:lineRule="auto"/>
        <w:ind w:left="426"/>
        <w:jc w:val="both"/>
        <w:textAlignment w:val="baseline"/>
        <w:rPr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2E0DC01C" w14:textId="5AAEC3EA" w:rsidR="0034387C" w:rsidRPr="00AD5029" w:rsidRDefault="0034387C" w:rsidP="00D74AAB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Style w:val="eop"/>
          <w:rFonts w:cs="Arial"/>
          <w:color w:val="000000" w:themeColor="text1"/>
          <w:szCs w:val="20"/>
        </w:rPr>
      </w:pPr>
      <w:r w:rsidRPr="00AD5029">
        <w:rPr>
          <w:rStyle w:val="normaltextrun1"/>
          <w:rFonts w:cs="Arial"/>
          <w:color w:val="000000" w:themeColor="text1"/>
          <w:szCs w:val="20"/>
        </w:rPr>
        <w:t>Oferent jest zobowiązany do przekazania zapisów niniejszego paragrafu wszystkim osobom fizycznym wymienionym w ust. 1.</w:t>
      </w:r>
      <w:r w:rsidRPr="00AD5029">
        <w:rPr>
          <w:rStyle w:val="eop"/>
          <w:rFonts w:cs="Arial"/>
          <w:color w:val="000000" w:themeColor="text1"/>
          <w:szCs w:val="20"/>
        </w:rPr>
        <w:t> </w:t>
      </w:r>
    </w:p>
    <w:p w14:paraId="1B7A041A" w14:textId="7450CC37" w:rsidR="0034387C" w:rsidRPr="00AD5029" w:rsidRDefault="00E6615C" w:rsidP="00F44675">
      <w:pPr>
        <w:pStyle w:val="Nagwek2"/>
        <w:spacing w:line="276" w:lineRule="auto"/>
        <w:rPr>
          <w:color w:val="000000" w:themeColor="text1"/>
        </w:rPr>
      </w:pPr>
      <w:r w:rsidRPr="00AD5029">
        <w:rPr>
          <w:color w:val="000000" w:themeColor="text1"/>
        </w:rPr>
        <w:t>X</w:t>
      </w:r>
      <w:r w:rsidR="0034387C" w:rsidRPr="00AD5029">
        <w:rPr>
          <w:color w:val="000000" w:themeColor="text1"/>
        </w:rPr>
        <w:t>. Dod</w:t>
      </w:r>
      <w:bookmarkStart w:id="9" w:name="_GoBack"/>
      <w:bookmarkEnd w:id="9"/>
      <w:r w:rsidR="0034387C" w:rsidRPr="00AD5029">
        <w:rPr>
          <w:color w:val="000000" w:themeColor="text1"/>
        </w:rPr>
        <w:t>atkowych informacji udzielają:</w:t>
      </w:r>
    </w:p>
    <w:p w14:paraId="0A159095" w14:textId="0DCDBB7A" w:rsidR="0034387C" w:rsidRPr="00AD5029" w:rsidRDefault="00252961" w:rsidP="00116D7F">
      <w:pPr>
        <w:autoSpaceDE w:val="0"/>
        <w:autoSpaceDN w:val="0"/>
        <w:adjustRightInd w:val="0"/>
        <w:spacing w:after="120" w:line="276" w:lineRule="auto"/>
        <w:rPr>
          <w:rFonts w:eastAsiaTheme="minorHAnsi" w:cs="Arial"/>
          <w:color w:val="000000" w:themeColor="text1"/>
          <w:szCs w:val="20"/>
        </w:rPr>
      </w:pPr>
      <w:r w:rsidRPr="00AD5029">
        <w:rPr>
          <w:rFonts w:eastAsiaTheme="minorHAnsi" w:cs="Arial"/>
          <w:color w:val="000000" w:themeColor="text1"/>
          <w:szCs w:val="20"/>
        </w:rPr>
        <w:t xml:space="preserve">Pracownicy Departamentu Edukacji Publicznej i Sportu, Biuro ds. Koordynacji i Wspierania Edukacji, w godzinach 8:00-16:00: </w:t>
      </w:r>
      <w:r w:rsidR="0060301D" w:rsidRPr="00AD5029">
        <w:rPr>
          <w:rFonts w:eastAsiaTheme="minorHAnsi" w:cs="Arial"/>
          <w:color w:val="000000" w:themeColor="text1"/>
          <w:szCs w:val="20"/>
        </w:rPr>
        <w:t xml:space="preserve">Katarzyna Cyran – tel. (22) 59 79 432; </w:t>
      </w:r>
      <w:r w:rsidRPr="00AD5029">
        <w:rPr>
          <w:rFonts w:eastAsiaTheme="minorHAnsi" w:cs="Arial"/>
          <w:color w:val="000000" w:themeColor="text1"/>
          <w:szCs w:val="20"/>
        </w:rPr>
        <w:t>Marzena Milewska – tel. (22)</w:t>
      </w:r>
      <w:r w:rsidR="0060301D" w:rsidRPr="00AD5029">
        <w:rPr>
          <w:rFonts w:eastAsiaTheme="minorHAnsi" w:cs="Arial"/>
          <w:color w:val="000000" w:themeColor="text1"/>
          <w:szCs w:val="20"/>
        </w:rPr>
        <w:t xml:space="preserve"> 59 </w:t>
      </w:r>
      <w:r w:rsidRPr="00AD5029">
        <w:rPr>
          <w:rFonts w:eastAsiaTheme="minorHAnsi" w:cs="Arial"/>
          <w:color w:val="000000" w:themeColor="text1"/>
          <w:szCs w:val="20"/>
        </w:rPr>
        <w:t xml:space="preserve">79 442; Agnieszka Siekierska – tel. </w:t>
      </w:r>
      <w:r w:rsidR="0060301D" w:rsidRPr="00AD5029">
        <w:rPr>
          <w:rFonts w:eastAsiaTheme="minorHAnsi" w:cs="Arial"/>
          <w:color w:val="000000" w:themeColor="text1"/>
          <w:szCs w:val="20"/>
        </w:rPr>
        <w:t>(</w:t>
      </w:r>
      <w:r w:rsidRPr="00AD5029">
        <w:rPr>
          <w:rFonts w:eastAsiaTheme="minorHAnsi" w:cs="Arial"/>
          <w:color w:val="000000" w:themeColor="text1"/>
          <w:szCs w:val="20"/>
        </w:rPr>
        <w:t>22) 59 79 442; Dopadko Paweł – tel. (22) 59 79 421.</w:t>
      </w:r>
    </w:p>
    <w:sectPr w:rsidR="0034387C" w:rsidRPr="00AD5029" w:rsidSect="0020057B">
      <w:headerReference w:type="default" r:id="rId21"/>
      <w:footerReference w:type="default" r:id="rId22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319B" w14:textId="77777777" w:rsidR="0022194C" w:rsidRDefault="0022194C">
      <w:r>
        <w:separator/>
      </w:r>
    </w:p>
  </w:endnote>
  <w:endnote w:type="continuationSeparator" w:id="0">
    <w:p w14:paraId="7F1884FC" w14:textId="77777777" w:rsidR="0022194C" w:rsidRDefault="0022194C">
      <w:r>
        <w:continuationSeparator/>
      </w:r>
    </w:p>
  </w:endnote>
  <w:endnote w:type="continuationNotice" w:id="1">
    <w:p w14:paraId="62CD6EB0" w14:textId="77777777" w:rsidR="0022194C" w:rsidRDefault="00221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1027"/>
      <w:docPartObj>
        <w:docPartGallery w:val="Page Numbers (Bottom of Page)"/>
        <w:docPartUnique/>
      </w:docPartObj>
    </w:sdtPr>
    <w:sdtEndPr/>
    <w:sdtContent>
      <w:p w14:paraId="5CB07D49" w14:textId="53846057" w:rsidR="00F36248" w:rsidRDefault="00F362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3605" w14:textId="77777777" w:rsidR="0022194C" w:rsidRDefault="0022194C">
      <w:r>
        <w:separator/>
      </w:r>
    </w:p>
  </w:footnote>
  <w:footnote w:type="continuationSeparator" w:id="0">
    <w:p w14:paraId="01A6DD9A" w14:textId="77777777" w:rsidR="0022194C" w:rsidRDefault="0022194C">
      <w:r>
        <w:continuationSeparator/>
      </w:r>
    </w:p>
  </w:footnote>
  <w:footnote w:type="continuationNotice" w:id="1">
    <w:p w14:paraId="2909176F" w14:textId="77777777" w:rsidR="0022194C" w:rsidRDefault="00221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B5D86" w:rsidRPr="00423EF7" w:rsidRDefault="009B5D86" w:rsidP="00423EF7">
    <w:pPr>
      <w:pStyle w:val="Nagwek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84423"/>
    <w:multiLevelType w:val="hybridMultilevel"/>
    <w:tmpl w:val="650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32B5C"/>
    <w:multiLevelType w:val="hybridMultilevel"/>
    <w:tmpl w:val="E2A43536"/>
    <w:lvl w:ilvl="0" w:tplc="EC6EF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A290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A410A4"/>
    <w:multiLevelType w:val="hybridMultilevel"/>
    <w:tmpl w:val="91445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7CF8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44272"/>
    <w:multiLevelType w:val="hybridMultilevel"/>
    <w:tmpl w:val="7CC4F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D496F"/>
    <w:multiLevelType w:val="hybridMultilevel"/>
    <w:tmpl w:val="060C7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86117"/>
    <w:multiLevelType w:val="hybridMultilevel"/>
    <w:tmpl w:val="D5AA8140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32D"/>
    <w:multiLevelType w:val="hybridMultilevel"/>
    <w:tmpl w:val="1EC6EE84"/>
    <w:lvl w:ilvl="0" w:tplc="DF545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17290"/>
    <w:multiLevelType w:val="hybridMultilevel"/>
    <w:tmpl w:val="AA9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B0A29"/>
    <w:multiLevelType w:val="hybridMultilevel"/>
    <w:tmpl w:val="666A6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37D55"/>
    <w:multiLevelType w:val="multilevel"/>
    <w:tmpl w:val="3696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0433F56"/>
    <w:multiLevelType w:val="hybridMultilevel"/>
    <w:tmpl w:val="F97CB066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A1BE2"/>
    <w:multiLevelType w:val="hybridMultilevel"/>
    <w:tmpl w:val="AD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3AD2"/>
    <w:multiLevelType w:val="hybridMultilevel"/>
    <w:tmpl w:val="AFA0FF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80DC9"/>
    <w:multiLevelType w:val="hybridMultilevel"/>
    <w:tmpl w:val="3A7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F23C7"/>
    <w:multiLevelType w:val="hybridMultilevel"/>
    <w:tmpl w:val="756C4F30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674E66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F5462"/>
    <w:multiLevelType w:val="hybridMultilevel"/>
    <w:tmpl w:val="1A4C1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D1222"/>
    <w:multiLevelType w:val="hybridMultilevel"/>
    <w:tmpl w:val="9C50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35"/>
  </w:num>
  <w:num w:numId="6">
    <w:abstractNumId w:val="12"/>
  </w:num>
  <w:num w:numId="7">
    <w:abstractNumId w:val="38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4"/>
  </w:num>
  <w:num w:numId="12">
    <w:abstractNumId w:val="39"/>
  </w:num>
  <w:num w:numId="13">
    <w:abstractNumId w:val="10"/>
  </w:num>
  <w:num w:numId="14">
    <w:abstractNumId w:val="14"/>
  </w:num>
  <w:num w:numId="15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22"/>
  </w:num>
  <w:num w:numId="21">
    <w:abstractNumId w:val="7"/>
  </w:num>
  <w:num w:numId="22">
    <w:abstractNumId w:val="16"/>
  </w:num>
  <w:num w:numId="23">
    <w:abstractNumId w:val="9"/>
  </w:num>
  <w:num w:numId="24">
    <w:abstractNumId w:val="36"/>
  </w:num>
  <w:num w:numId="25">
    <w:abstractNumId w:val="23"/>
  </w:num>
  <w:num w:numId="26">
    <w:abstractNumId w:val="32"/>
  </w:num>
  <w:num w:numId="27">
    <w:abstractNumId w:val="5"/>
  </w:num>
  <w:num w:numId="28">
    <w:abstractNumId w:val="27"/>
  </w:num>
  <w:num w:numId="29">
    <w:abstractNumId w:val="17"/>
  </w:num>
  <w:num w:numId="30">
    <w:abstractNumId w:val="2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33"/>
  </w:num>
  <w:num w:numId="36">
    <w:abstractNumId w:val="30"/>
  </w:num>
  <w:num w:numId="37">
    <w:abstractNumId w:val="20"/>
  </w:num>
  <w:num w:numId="38">
    <w:abstractNumId w:val="8"/>
  </w:num>
  <w:num w:numId="3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16059"/>
    <w:rsid w:val="00022E62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67535"/>
    <w:rsid w:val="00071FBE"/>
    <w:rsid w:val="00073115"/>
    <w:rsid w:val="000734B3"/>
    <w:rsid w:val="00075265"/>
    <w:rsid w:val="00080CCA"/>
    <w:rsid w:val="00085A25"/>
    <w:rsid w:val="00091FFF"/>
    <w:rsid w:val="000925EC"/>
    <w:rsid w:val="000A6184"/>
    <w:rsid w:val="000A784B"/>
    <w:rsid w:val="000B5BEF"/>
    <w:rsid w:val="000C1AF5"/>
    <w:rsid w:val="000C54DB"/>
    <w:rsid w:val="000D6920"/>
    <w:rsid w:val="000D75F7"/>
    <w:rsid w:val="000E3754"/>
    <w:rsid w:val="000F1A98"/>
    <w:rsid w:val="00116D7F"/>
    <w:rsid w:val="001257C2"/>
    <w:rsid w:val="0014403D"/>
    <w:rsid w:val="0015176B"/>
    <w:rsid w:val="0015788B"/>
    <w:rsid w:val="0016160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7987"/>
    <w:rsid w:val="001A196A"/>
    <w:rsid w:val="001A4142"/>
    <w:rsid w:val="001B2537"/>
    <w:rsid w:val="001C1AD9"/>
    <w:rsid w:val="001C60C7"/>
    <w:rsid w:val="001C649D"/>
    <w:rsid w:val="001C71CE"/>
    <w:rsid w:val="001C7D49"/>
    <w:rsid w:val="001D052E"/>
    <w:rsid w:val="001D301C"/>
    <w:rsid w:val="001D31C2"/>
    <w:rsid w:val="001D5F5D"/>
    <w:rsid w:val="001E2921"/>
    <w:rsid w:val="001E3230"/>
    <w:rsid w:val="001E49B5"/>
    <w:rsid w:val="001F0F6F"/>
    <w:rsid w:val="001F3254"/>
    <w:rsid w:val="0020057B"/>
    <w:rsid w:val="00200E9D"/>
    <w:rsid w:val="00204E43"/>
    <w:rsid w:val="00212368"/>
    <w:rsid w:val="00214055"/>
    <w:rsid w:val="0022041A"/>
    <w:rsid w:val="002217B6"/>
    <w:rsid w:val="0022194C"/>
    <w:rsid w:val="00224440"/>
    <w:rsid w:val="002452A0"/>
    <w:rsid w:val="00245F83"/>
    <w:rsid w:val="00247D75"/>
    <w:rsid w:val="002502BA"/>
    <w:rsid w:val="00252961"/>
    <w:rsid w:val="00252E68"/>
    <w:rsid w:val="00255BB3"/>
    <w:rsid w:val="00257C61"/>
    <w:rsid w:val="00260F97"/>
    <w:rsid w:val="00264D1C"/>
    <w:rsid w:val="00270898"/>
    <w:rsid w:val="00272525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6861"/>
    <w:rsid w:val="003064AD"/>
    <w:rsid w:val="00315FA8"/>
    <w:rsid w:val="00317C9A"/>
    <w:rsid w:val="003262B3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402890"/>
    <w:rsid w:val="00413A4A"/>
    <w:rsid w:val="004167A8"/>
    <w:rsid w:val="00423EF7"/>
    <w:rsid w:val="00426094"/>
    <w:rsid w:val="00426C98"/>
    <w:rsid w:val="0043378F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286A"/>
    <w:rsid w:val="004A4C39"/>
    <w:rsid w:val="004B04DE"/>
    <w:rsid w:val="004B7758"/>
    <w:rsid w:val="004C0109"/>
    <w:rsid w:val="004C07E1"/>
    <w:rsid w:val="004D1C77"/>
    <w:rsid w:val="004D26FF"/>
    <w:rsid w:val="004D5B95"/>
    <w:rsid w:val="004D6248"/>
    <w:rsid w:val="004E040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67A2"/>
    <w:rsid w:val="0053066C"/>
    <w:rsid w:val="00562982"/>
    <w:rsid w:val="00562D9F"/>
    <w:rsid w:val="00567BB9"/>
    <w:rsid w:val="0057066B"/>
    <w:rsid w:val="00571BB0"/>
    <w:rsid w:val="005776D9"/>
    <w:rsid w:val="00580EDF"/>
    <w:rsid w:val="00581C15"/>
    <w:rsid w:val="0058252B"/>
    <w:rsid w:val="00582D2C"/>
    <w:rsid w:val="005920EC"/>
    <w:rsid w:val="0059298E"/>
    <w:rsid w:val="005A17B0"/>
    <w:rsid w:val="005A1FF2"/>
    <w:rsid w:val="005A7BA2"/>
    <w:rsid w:val="005B2D65"/>
    <w:rsid w:val="005B2F17"/>
    <w:rsid w:val="005B39B6"/>
    <w:rsid w:val="005C0626"/>
    <w:rsid w:val="005C761D"/>
    <w:rsid w:val="005C78FA"/>
    <w:rsid w:val="005E0DD7"/>
    <w:rsid w:val="005E34EC"/>
    <w:rsid w:val="005E45B0"/>
    <w:rsid w:val="005F3571"/>
    <w:rsid w:val="005F719D"/>
    <w:rsid w:val="005F7673"/>
    <w:rsid w:val="0060301D"/>
    <w:rsid w:val="0060521E"/>
    <w:rsid w:val="006107F1"/>
    <w:rsid w:val="006125A0"/>
    <w:rsid w:val="00617BB5"/>
    <w:rsid w:val="0062031D"/>
    <w:rsid w:val="00625BB1"/>
    <w:rsid w:val="00632DF9"/>
    <w:rsid w:val="00643B25"/>
    <w:rsid w:val="00666E47"/>
    <w:rsid w:val="00670F87"/>
    <w:rsid w:val="006728F9"/>
    <w:rsid w:val="00675BD2"/>
    <w:rsid w:val="00685499"/>
    <w:rsid w:val="006A08BE"/>
    <w:rsid w:val="006B094B"/>
    <w:rsid w:val="006B1A80"/>
    <w:rsid w:val="006B27B4"/>
    <w:rsid w:val="006B47B5"/>
    <w:rsid w:val="006C2E29"/>
    <w:rsid w:val="006C3780"/>
    <w:rsid w:val="006C5E2C"/>
    <w:rsid w:val="006C623C"/>
    <w:rsid w:val="006D1347"/>
    <w:rsid w:val="006E4820"/>
    <w:rsid w:val="006E51C6"/>
    <w:rsid w:val="006E707B"/>
    <w:rsid w:val="006F75C5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0CFF"/>
    <w:rsid w:val="007A2EEA"/>
    <w:rsid w:val="007B1F16"/>
    <w:rsid w:val="007B23C3"/>
    <w:rsid w:val="007B62C2"/>
    <w:rsid w:val="007C110F"/>
    <w:rsid w:val="007C1A98"/>
    <w:rsid w:val="007C39F5"/>
    <w:rsid w:val="007C50F7"/>
    <w:rsid w:val="007D1AFB"/>
    <w:rsid w:val="007D1BA7"/>
    <w:rsid w:val="007D58EF"/>
    <w:rsid w:val="007D759C"/>
    <w:rsid w:val="007F1EAC"/>
    <w:rsid w:val="007F2FAF"/>
    <w:rsid w:val="007F7C6E"/>
    <w:rsid w:val="00800B46"/>
    <w:rsid w:val="00801D17"/>
    <w:rsid w:val="00804741"/>
    <w:rsid w:val="00811042"/>
    <w:rsid w:val="00812BCD"/>
    <w:rsid w:val="00813179"/>
    <w:rsid w:val="00815F94"/>
    <w:rsid w:val="00821238"/>
    <w:rsid w:val="0082665E"/>
    <w:rsid w:val="008328E6"/>
    <w:rsid w:val="00836B90"/>
    <w:rsid w:val="00836E84"/>
    <w:rsid w:val="00840C62"/>
    <w:rsid w:val="00853220"/>
    <w:rsid w:val="00853C20"/>
    <w:rsid w:val="008546EE"/>
    <w:rsid w:val="0085559F"/>
    <w:rsid w:val="00861B1B"/>
    <w:rsid w:val="008635FB"/>
    <w:rsid w:val="00873986"/>
    <w:rsid w:val="008771AE"/>
    <w:rsid w:val="00881886"/>
    <w:rsid w:val="00882321"/>
    <w:rsid w:val="008945C3"/>
    <w:rsid w:val="00895E33"/>
    <w:rsid w:val="008A27FE"/>
    <w:rsid w:val="008C0999"/>
    <w:rsid w:val="008C6DE6"/>
    <w:rsid w:val="008D1C19"/>
    <w:rsid w:val="008D53E5"/>
    <w:rsid w:val="008E19EB"/>
    <w:rsid w:val="008E6D69"/>
    <w:rsid w:val="00902B44"/>
    <w:rsid w:val="009042D2"/>
    <w:rsid w:val="00916C82"/>
    <w:rsid w:val="0092192D"/>
    <w:rsid w:val="00925089"/>
    <w:rsid w:val="0092722D"/>
    <w:rsid w:val="00931D8B"/>
    <w:rsid w:val="00931F3C"/>
    <w:rsid w:val="00932178"/>
    <w:rsid w:val="00932B13"/>
    <w:rsid w:val="009373EE"/>
    <w:rsid w:val="00944121"/>
    <w:rsid w:val="0094498B"/>
    <w:rsid w:val="00955231"/>
    <w:rsid w:val="009671EF"/>
    <w:rsid w:val="009674C5"/>
    <w:rsid w:val="00974FE6"/>
    <w:rsid w:val="0097535C"/>
    <w:rsid w:val="009758DF"/>
    <w:rsid w:val="00983E8B"/>
    <w:rsid w:val="00984CD9"/>
    <w:rsid w:val="0099095E"/>
    <w:rsid w:val="00990984"/>
    <w:rsid w:val="0099120B"/>
    <w:rsid w:val="009B0408"/>
    <w:rsid w:val="009B0AA5"/>
    <w:rsid w:val="009B5D36"/>
    <w:rsid w:val="009B5D86"/>
    <w:rsid w:val="009C0226"/>
    <w:rsid w:val="009C059C"/>
    <w:rsid w:val="009E6516"/>
    <w:rsid w:val="009E7302"/>
    <w:rsid w:val="00A030A9"/>
    <w:rsid w:val="00A05187"/>
    <w:rsid w:val="00A1046B"/>
    <w:rsid w:val="00A13E1B"/>
    <w:rsid w:val="00A14B96"/>
    <w:rsid w:val="00A15E52"/>
    <w:rsid w:val="00A2143A"/>
    <w:rsid w:val="00A25935"/>
    <w:rsid w:val="00A27480"/>
    <w:rsid w:val="00A356AC"/>
    <w:rsid w:val="00A35D5D"/>
    <w:rsid w:val="00A3672E"/>
    <w:rsid w:val="00A40409"/>
    <w:rsid w:val="00A64D51"/>
    <w:rsid w:val="00A6506B"/>
    <w:rsid w:val="00A7367B"/>
    <w:rsid w:val="00A81539"/>
    <w:rsid w:val="00A83905"/>
    <w:rsid w:val="00A83A8A"/>
    <w:rsid w:val="00A84B33"/>
    <w:rsid w:val="00A86E12"/>
    <w:rsid w:val="00A956FD"/>
    <w:rsid w:val="00AA77B2"/>
    <w:rsid w:val="00AB3F90"/>
    <w:rsid w:val="00AB5B86"/>
    <w:rsid w:val="00AB6CDA"/>
    <w:rsid w:val="00AB7542"/>
    <w:rsid w:val="00AB75C0"/>
    <w:rsid w:val="00AD36B1"/>
    <w:rsid w:val="00AD5029"/>
    <w:rsid w:val="00AE2FF5"/>
    <w:rsid w:val="00AE795F"/>
    <w:rsid w:val="00AF463B"/>
    <w:rsid w:val="00AF6F15"/>
    <w:rsid w:val="00B0004E"/>
    <w:rsid w:val="00B003F7"/>
    <w:rsid w:val="00B00B23"/>
    <w:rsid w:val="00B0503F"/>
    <w:rsid w:val="00B07510"/>
    <w:rsid w:val="00B265EF"/>
    <w:rsid w:val="00B27AB2"/>
    <w:rsid w:val="00B341E7"/>
    <w:rsid w:val="00B37341"/>
    <w:rsid w:val="00B47A5E"/>
    <w:rsid w:val="00B547DE"/>
    <w:rsid w:val="00B55428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D538B"/>
    <w:rsid w:val="00BD74E4"/>
    <w:rsid w:val="00C00F26"/>
    <w:rsid w:val="00C03307"/>
    <w:rsid w:val="00C16904"/>
    <w:rsid w:val="00C24C3D"/>
    <w:rsid w:val="00C33ED5"/>
    <w:rsid w:val="00C419CA"/>
    <w:rsid w:val="00C470ED"/>
    <w:rsid w:val="00C50C4A"/>
    <w:rsid w:val="00C527D9"/>
    <w:rsid w:val="00C60D11"/>
    <w:rsid w:val="00C65495"/>
    <w:rsid w:val="00C665A7"/>
    <w:rsid w:val="00C847A7"/>
    <w:rsid w:val="00C851B4"/>
    <w:rsid w:val="00C871C5"/>
    <w:rsid w:val="00C90750"/>
    <w:rsid w:val="00C9190D"/>
    <w:rsid w:val="00C94DA9"/>
    <w:rsid w:val="00C95418"/>
    <w:rsid w:val="00CA6F18"/>
    <w:rsid w:val="00CA75E7"/>
    <w:rsid w:val="00CB158B"/>
    <w:rsid w:val="00CB533C"/>
    <w:rsid w:val="00CD205F"/>
    <w:rsid w:val="00CD7123"/>
    <w:rsid w:val="00CE3EBC"/>
    <w:rsid w:val="00CE7F56"/>
    <w:rsid w:val="00CF033E"/>
    <w:rsid w:val="00D001F3"/>
    <w:rsid w:val="00D01CDF"/>
    <w:rsid w:val="00D05FBC"/>
    <w:rsid w:val="00D10A01"/>
    <w:rsid w:val="00D1233E"/>
    <w:rsid w:val="00D14B8A"/>
    <w:rsid w:val="00D15511"/>
    <w:rsid w:val="00D16F2C"/>
    <w:rsid w:val="00D177CD"/>
    <w:rsid w:val="00D20C70"/>
    <w:rsid w:val="00D31808"/>
    <w:rsid w:val="00D33D6B"/>
    <w:rsid w:val="00D361F0"/>
    <w:rsid w:val="00D45EB5"/>
    <w:rsid w:val="00D6323E"/>
    <w:rsid w:val="00D6531D"/>
    <w:rsid w:val="00D72054"/>
    <w:rsid w:val="00D732FA"/>
    <w:rsid w:val="00D74AAB"/>
    <w:rsid w:val="00D848D6"/>
    <w:rsid w:val="00D866A7"/>
    <w:rsid w:val="00D91747"/>
    <w:rsid w:val="00D91901"/>
    <w:rsid w:val="00D92FED"/>
    <w:rsid w:val="00D97D51"/>
    <w:rsid w:val="00DA0DCA"/>
    <w:rsid w:val="00DA4FE4"/>
    <w:rsid w:val="00DA7FA8"/>
    <w:rsid w:val="00DB6E6D"/>
    <w:rsid w:val="00DC2FD2"/>
    <w:rsid w:val="00DE291D"/>
    <w:rsid w:val="00DE62D4"/>
    <w:rsid w:val="00DE6B17"/>
    <w:rsid w:val="00DE74C9"/>
    <w:rsid w:val="00DF36F2"/>
    <w:rsid w:val="00E02EEF"/>
    <w:rsid w:val="00E11F49"/>
    <w:rsid w:val="00E2799B"/>
    <w:rsid w:val="00E30F03"/>
    <w:rsid w:val="00E405C1"/>
    <w:rsid w:val="00E457C1"/>
    <w:rsid w:val="00E515C5"/>
    <w:rsid w:val="00E520D5"/>
    <w:rsid w:val="00E536F9"/>
    <w:rsid w:val="00E56AE5"/>
    <w:rsid w:val="00E6615C"/>
    <w:rsid w:val="00E70C04"/>
    <w:rsid w:val="00E736B6"/>
    <w:rsid w:val="00E7683A"/>
    <w:rsid w:val="00E82557"/>
    <w:rsid w:val="00E9253B"/>
    <w:rsid w:val="00E9321C"/>
    <w:rsid w:val="00EA591A"/>
    <w:rsid w:val="00EA70AA"/>
    <w:rsid w:val="00EA7473"/>
    <w:rsid w:val="00EB6178"/>
    <w:rsid w:val="00EC1D99"/>
    <w:rsid w:val="00ED73EA"/>
    <w:rsid w:val="00EE0FD0"/>
    <w:rsid w:val="00EE7572"/>
    <w:rsid w:val="00EF243D"/>
    <w:rsid w:val="00EF55C0"/>
    <w:rsid w:val="00EF682C"/>
    <w:rsid w:val="00F04021"/>
    <w:rsid w:val="00F13E40"/>
    <w:rsid w:val="00F14FC5"/>
    <w:rsid w:val="00F228D2"/>
    <w:rsid w:val="00F26AD8"/>
    <w:rsid w:val="00F35E19"/>
    <w:rsid w:val="00F36248"/>
    <w:rsid w:val="00F37589"/>
    <w:rsid w:val="00F375B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C3"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23C3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B23C3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F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4V6JR7MYT6VM-475559152-22816</_dlc_DocId>
    <_dlc_DocIdUrl xmlns="c075248e-3e8f-4e35-bf65-e9438fc259ca">
      <Url>https://portal.umwm.local/departament/deps/wso/_layouts/15/DocIdRedir.aspx?ID=4V6JR7MYT6VM-475559152-22816</Url>
      <Description>4V6JR7MYT6VM-475559152-22816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AD39-E93D-4A71-9EC9-C42211D604E9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D2D00A69-57F9-4ACA-9136-E07EA82CD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ACBC8-B7C8-42DF-AA9D-23CB88E29D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D55B59-5299-4379-A1A3-BD9E95485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53474-15F7-4EE2-82B6-A9308D58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3475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24281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24</cp:revision>
  <cp:lastPrinted>2022-01-24T14:18:00Z</cp:lastPrinted>
  <dcterms:created xsi:type="dcterms:W3CDTF">2022-01-14T10:34:00Z</dcterms:created>
  <dcterms:modified xsi:type="dcterms:W3CDTF">2022-01-26T09:47:00Z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67c034f8-f418-4ec5-a716-0455877594a9</vt:lpwstr>
  </property>
</Properties>
</file>