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4AEAF" w14:textId="77777777" w:rsidR="00B764C7" w:rsidRDefault="00B764C7" w:rsidP="00C2686B">
      <w:pPr>
        <w:pStyle w:val="Default"/>
      </w:pPr>
      <w:bookmarkStart w:id="0" w:name="_GoBack"/>
      <w:bookmarkEnd w:id="0"/>
    </w:p>
    <w:p w14:paraId="6B4E8CD2" w14:textId="77777777" w:rsidR="00B764C7" w:rsidRDefault="00B764C7" w:rsidP="00C2686B">
      <w:pPr>
        <w:pStyle w:val="Default"/>
      </w:pPr>
    </w:p>
    <w:p w14:paraId="6F54D881" w14:textId="77777777" w:rsidR="00B764C7" w:rsidRDefault="00B764C7" w:rsidP="00C2686B">
      <w:pPr>
        <w:pStyle w:val="Default"/>
      </w:pPr>
    </w:p>
    <w:p w14:paraId="66E4D521" w14:textId="77777777" w:rsidR="00C2686B" w:rsidRDefault="00C2686B" w:rsidP="00C2686B">
      <w:pPr>
        <w:pStyle w:val="Default"/>
      </w:pPr>
      <w:r>
        <w:rPr>
          <w:rFonts w:asciiTheme="minorHAnsi" w:hAnsiTheme="minorHAnsi" w:cstheme="minorHAnsi"/>
          <w:b/>
          <w:bCs/>
          <w:noProof/>
          <w:sz w:val="36"/>
          <w:szCs w:val="28"/>
          <w:lang w:eastAsia="pl-PL"/>
        </w:rPr>
        <w:drawing>
          <wp:anchor distT="0" distB="0" distL="114300" distR="114300" simplePos="0" relativeHeight="251658240" behindDoc="0" locked="0" layoutInCell="1" allowOverlap="1" wp14:anchorId="7B6E34C5" wp14:editId="4DEB5DB4">
            <wp:simplePos x="0" y="0"/>
            <wp:positionH relativeFrom="margin">
              <wp:posOffset>-271145</wp:posOffset>
            </wp:positionH>
            <wp:positionV relativeFrom="paragraph">
              <wp:posOffset>-709295</wp:posOffset>
            </wp:positionV>
            <wp:extent cx="2998145" cy="8001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typ(claim)_amarantowy_pl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7128" cy="802497"/>
                    </a:xfrm>
                    <a:prstGeom prst="rect">
                      <a:avLst/>
                    </a:prstGeom>
                  </pic:spPr>
                </pic:pic>
              </a:graphicData>
            </a:graphic>
            <wp14:sizeRelH relativeFrom="margin">
              <wp14:pctWidth>0</wp14:pctWidth>
            </wp14:sizeRelH>
            <wp14:sizeRelV relativeFrom="margin">
              <wp14:pctHeight>0</wp14:pctHeight>
            </wp14:sizeRelV>
          </wp:anchor>
        </w:drawing>
      </w:r>
    </w:p>
    <w:p w14:paraId="4B3C278A" w14:textId="77777777" w:rsidR="00C2686B" w:rsidRDefault="00C2686B" w:rsidP="00B764C7">
      <w:pPr>
        <w:pStyle w:val="Default"/>
        <w:rPr>
          <w:rFonts w:asciiTheme="minorHAnsi" w:hAnsiTheme="minorHAnsi" w:cstheme="minorHAnsi"/>
          <w:b/>
          <w:bCs/>
          <w:sz w:val="36"/>
          <w:szCs w:val="28"/>
        </w:rPr>
      </w:pPr>
    </w:p>
    <w:p w14:paraId="5DC5C2C8" w14:textId="7715285A" w:rsidR="00C2686B" w:rsidRPr="004430E2" w:rsidRDefault="00C2686B" w:rsidP="00C2686B">
      <w:pPr>
        <w:pStyle w:val="Nagwek1"/>
        <w:spacing w:before="0"/>
        <w:jc w:val="center"/>
        <w:rPr>
          <w:b/>
          <w:color w:val="1A7F84"/>
          <w:sz w:val="36"/>
        </w:rPr>
      </w:pPr>
      <w:bookmarkStart w:id="1" w:name="_Toc34124982"/>
      <w:bookmarkStart w:id="2" w:name="_Toc34125267"/>
      <w:r>
        <w:rPr>
          <w:b/>
          <w:color w:val="1A7F84"/>
          <w:sz w:val="36"/>
        </w:rPr>
        <w:t>RAPORT Z KONSULTACJI</w:t>
      </w:r>
      <w:r>
        <w:rPr>
          <w:b/>
          <w:color w:val="1A7F84"/>
          <w:sz w:val="36"/>
        </w:rPr>
        <w:br/>
      </w:r>
      <w:r w:rsidR="002722AA">
        <w:rPr>
          <w:b/>
          <w:color w:val="1A7F84"/>
          <w:sz w:val="36"/>
        </w:rPr>
        <w:t>PROJEKTU STRATEGII ROZ</w:t>
      </w:r>
      <w:r w:rsidRPr="004430E2">
        <w:rPr>
          <w:b/>
          <w:color w:val="1A7F84"/>
          <w:sz w:val="36"/>
        </w:rPr>
        <w:t>W</w:t>
      </w:r>
      <w:r w:rsidR="002722AA">
        <w:rPr>
          <w:b/>
          <w:color w:val="1A7F84"/>
          <w:sz w:val="36"/>
        </w:rPr>
        <w:t>O</w:t>
      </w:r>
      <w:r w:rsidRPr="004430E2">
        <w:rPr>
          <w:b/>
          <w:color w:val="1A7F84"/>
          <w:sz w:val="36"/>
        </w:rPr>
        <w:t>JU SPOŁECZEŃS</w:t>
      </w:r>
      <w:r w:rsidR="009C790A">
        <w:rPr>
          <w:b/>
          <w:color w:val="1A7F84"/>
          <w:sz w:val="36"/>
        </w:rPr>
        <w:t>T</w:t>
      </w:r>
      <w:r w:rsidRPr="004430E2">
        <w:rPr>
          <w:b/>
          <w:color w:val="1A7F84"/>
          <w:sz w:val="36"/>
        </w:rPr>
        <w:t>WA INFORMACYJNEGO WOJEWÓDZTWA MAZOWIECKIEGO</w:t>
      </w:r>
      <w:r>
        <w:rPr>
          <w:b/>
          <w:color w:val="1A7F84"/>
          <w:sz w:val="36"/>
        </w:rPr>
        <w:br/>
      </w:r>
      <w:r w:rsidRPr="004430E2">
        <w:rPr>
          <w:b/>
          <w:color w:val="1A7F84"/>
          <w:sz w:val="36"/>
        </w:rPr>
        <w:t>NA LATA 2020-2030</w:t>
      </w:r>
      <w:bookmarkEnd w:id="1"/>
      <w:bookmarkEnd w:id="2"/>
    </w:p>
    <w:p w14:paraId="06CE50D8" w14:textId="77777777" w:rsidR="00C2686B" w:rsidRPr="008F7BF7" w:rsidRDefault="00C2686B" w:rsidP="00C2686B">
      <w:pPr>
        <w:pStyle w:val="Default"/>
        <w:jc w:val="center"/>
        <w:rPr>
          <w:rFonts w:asciiTheme="minorHAnsi" w:hAnsiTheme="minorHAnsi" w:cstheme="minorHAnsi"/>
          <w:b/>
          <w:bCs/>
          <w:sz w:val="28"/>
          <w:szCs w:val="28"/>
        </w:rPr>
      </w:pPr>
    </w:p>
    <w:p w14:paraId="34002E4F" w14:textId="77777777" w:rsidR="00C2686B" w:rsidRPr="008F7BF7" w:rsidRDefault="00C2686B" w:rsidP="00C2686B">
      <w:pPr>
        <w:pStyle w:val="Default"/>
        <w:jc w:val="center"/>
        <w:rPr>
          <w:rFonts w:asciiTheme="minorHAnsi" w:hAnsiTheme="minorHAnsi" w:cstheme="minorHAnsi"/>
          <w:b/>
          <w:bCs/>
          <w:sz w:val="28"/>
          <w:szCs w:val="28"/>
        </w:rPr>
      </w:pPr>
    </w:p>
    <w:p w14:paraId="05FD5D40" w14:textId="77777777" w:rsidR="00C2686B" w:rsidRDefault="00C2686B" w:rsidP="00C2686B">
      <w:pPr>
        <w:pStyle w:val="Default"/>
        <w:spacing w:after="120"/>
        <w:jc w:val="center"/>
        <w:rPr>
          <w:rFonts w:asciiTheme="minorHAnsi" w:hAnsiTheme="minorHAnsi" w:cstheme="minorHAnsi"/>
          <w:b/>
          <w:bCs/>
          <w:sz w:val="28"/>
          <w:szCs w:val="28"/>
        </w:rPr>
      </w:pPr>
      <w:r>
        <w:rPr>
          <w:rFonts w:asciiTheme="minorHAnsi" w:hAnsiTheme="minorHAnsi" w:cstheme="minorHAnsi"/>
          <w:noProof/>
          <w:sz w:val="28"/>
          <w:szCs w:val="28"/>
          <w:lang w:eastAsia="pl-PL"/>
        </w:rPr>
        <w:drawing>
          <wp:inline distT="0" distB="0" distL="0" distR="0" wp14:anchorId="5976B135" wp14:editId="397930E5">
            <wp:extent cx="5759450" cy="4684395"/>
            <wp:effectExtent l="0" t="0" r="0" b="190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aport z konsultacji.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4684395"/>
                    </a:xfrm>
                    <a:prstGeom prst="rect">
                      <a:avLst/>
                    </a:prstGeom>
                  </pic:spPr>
                </pic:pic>
              </a:graphicData>
            </a:graphic>
          </wp:inline>
        </w:drawing>
      </w:r>
    </w:p>
    <w:p w14:paraId="63EF1DD7" w14:textId="77777777" w:rsidR="00C2686B" w:rsidRDefault="00C2686B" w:rsidP="00C2686B">
      <w:pPr>
        <w:pStyle w:val="Default"/>
        <w:jc w:val="center"/>
        <w:rPr>
          <w:rFonts w:asciiTheme="minorHAnsi" w:hAnsiTheme="minorHAnsi" w:cstheme="minorHAnsi"/>
          <w:sz w:val="28"/>
          <w:szCs w:val="28"/>
        </w:rPr>
      </w:pPr>
    </w:p>
    <w:p w14:paraId="6758A6C8" w14:textId="77777777" w:rsidR="00C2686B" w:rsidRDefault="00C2686B" w:rsidP="00C2686B">
      <w:pPr>
        <w:pStyle w:val="Default"/>
        <w:jc w:val="center"/>
        <w:rPr>
          <w:rFonts w:asciiTheme="minorHAnsi" w:hAnsiTheme="minorHAnsi" w:cstheme="minorHAnsi"/>
          <w:sz w:val="28"/>
          <w:szCs w:val="28"/>
        </w:rPr>
      </w:pPr>
    </w:p>
    <w:p w14:paraId="4F033327" w14:textId="77777777" w:rsidR="00C2686B" w:rsidRDefault="00C2686B" w:rsidP="00C2686B">
      <w:pPr>
        <w:pStyle w:val="Default"/>
        <w:jc w:val="center"/>
        <w:rPr>
          <w:rFonts w:asciiTheme="minorHAnsi" w:hAnsiTheme="minorHAnsi" w:cstheme="minorHAnsi"/>
          <w:sz w:val="28"/>
          <w:szCs w:val="28"/>
        </w:rPr>
      </w:pPr>
    </w:p>
    <w:p w14:paraId="48CE399B" w14:textId="77777777" w:rsidR="00C2686B" w:rsidRDefault="00C2686B" w:rsidP="00C2686B">
      <w:pPr>
        <w:pStyle w:val="Default"/>
        <w:jc w:val="center"/>
        <w:rPr>
          <w:rFonts w:asciiTheme="minorHAnsi" w:hAnsiTheme="minorHAnsi" w:cstheme="minorHAnsi"/>
          <w:sz w:val="28"/>
          <w:szCs w:val="28"/>
        </w:rPr>
      </w:pPr>
    </w:p>
    <w:p w14:paraId="2A84D25E" w14:textId="77777777" w:rsidR="00C2686B" w:rsidRPr="00EE5791" w:rsidRDefault="00C2686B" w:rsidP="00C2686B">
      <w:pPr>
        <w:pStyle w:val="Default"/>
        <w:jc w:val="center"/>
        <w:rPr>
          <w:rFonts w:asciiTheme="majorHAnsi" w:hAnsiTheme="majorHAnsi" w:cstheme="minorHAnsi"/>
          <w:sz w:val="22"/>
          <w:szCs w:val="28"/>
        </w:rPr>
        <w:sectPr w:rsidR="00C2686B" w:rsidRPr="00EE5791" w:rsidSect="00E770D4">
          <w:footerReference w:type="even" r:id="rId13"/>
          <w:footerReference w:type="default" r:id="rId14"/>
          <w:footerReference w:type="first" r:id="rId15"/>
          <w:pgSz w:w="11906" w:h="16838"/>
          <w:pgMar w:top="1418" w:right="1418" w:bottom="1418" w:left="1418" w:header="709" w:footer="709" w:gutter="0"/>
          <w:cols w:space="708"/>
          <w:titlePg/>
          <w:docGrid w:linePitch="360"/>
        </w:sectPr>
      </w:pPr>
      <w:r w:rsidRPr="00EE5791">
        <w:rPr>
          <w:rFonts w:asciiTheme="majorHAnsi" w:hAnsiTheme="majorHAnsi" w:cstheme="minorHAnsi"/>
          <w:sz w:val="22"/>
          <w:szCs w:val="28"/>
        </w:rPr>
        <w:t xml:space="preserve">Warszawa, </w:t>
      </w:r>
      <w:r>
        <w:rPr>
          <w:rFonts w:asciiTheme="majorHAnsi" w:hAnsiTheme="majorHAnsi" w:cstheme="minorHAnsi"/>
          <w:sz w:val="22"/>
          <w:szCs w:val="28"/>
        </w:rPr>
        <w:t>3</w:t>
      </w:r>
      <w:r w:rsidRPr="00EE5791">
        <w:rPr>
          <w:rFonts w:asciiTheme="majorHAnsi" w:hAnsiTheme="majorHAnsi" w:cstheme="minorHAnsi"/>
          <w:sz w:val="22"/>
          <w:szCs w:val="28"/>
        </w:rPr>
        <w:t xml:space="preserve"> marca 2020 r.</w:t>
      </w:r>
    </w:p>
    <w:sdt>
      <w:sdtPr>
        <w:rPr>
          <w:rFonts w:asciiTheme="minorHAnsi" w:eastAsiaTheme="minorHAnsi" w:hAnsiTheme="minorHAnsi" w:cstheme="minorBidi"/>
          <w:b/>
          <w:bCs w:val="0"/>
          <w:color w:val="auto"/>
          <w:sz w:val="22"/>
          <w:szCs w:val="22"/>
          <w:lang w:eastAsia="en-US"/>
        </w:rPr>
        <w:id w:val="-707637773"/>
        <w:docPartObj>
          <w:docPartGallery w:val="Table of Contents"/>
          <w:docPartUnique/>
        </w:docPartObj>
      </w:sdtPr>
      <w:sdtEndPr>
        <w:rPr>
          <w:b w:val="0"/>
        </w:rPr>
      </w:sdtEndPr>
      <w:sdtContent>
        <w:p w14:paraId="44871892" w14:textId="77777777" w:rsidR="00C2686B" w:rsidRDefault="00C2686B" w:rsidP="00C2686B">
          <w:pPr>
            <w:pStyle w:val="Nagwekspisutreci"/>
            <w:rPr>
              <w:rFonts w:asciiTheme="minorHAnsi" w:eastAsiaTheme="minorHAnsi" w:hAnsiTheme="minorHAnsi" w:cstheme="minorBidi"/>
              <w:b/>
              <w:bCs w:val="0"/>
              <w:color w:val="auto"/>
              <w:sz w:val="22"/>
              <w:szCs w:val="22"/>
              <w:lang w:eastAsia="en-US"/>
            </w:rPr>
          </w:pPr>
        </w:p>
        <w:p w14:paraId="0DC66A44" w14:textId="77777777" w:rsidR="00C2686B" w:rsidRPr="004430E2" w:rsidRDefault="00C2686B" w:rsidP="00C2686B">
          <w:pPr>
            <w:pStyle w:val="Nagwekspisutreci"/>
            <w:spacing w:line="360" w:lineRule="auto"/>
            <w:rPr>
              <w:color w:val="1A7F84"/>
            </w:rPr>
          </w:pPr>
          <w:r w:rsidRPr="004430E2">
            <w:rPr>
              <w:color w:val="1A7F84"/>
            </w:rPr>
            <w:t>Spis treści</w:t>
          </w:r>
        </w:p>
        <w:p w14:paraId="5C6A1D8C" w14:textId="3D9BAC7D" w:rsidR="000F7419" w:rsidRDefault="00C2686B">
          <w:pPr>
            <w:pStyle w:val="Spistreci1"/>
            <w:rPr>
              <w:rFonts w:eastAsiaTheme="minorEastAsia"/>
              <w:noProof/>
              <w:lang w:eastAsia="pl-PL"/>
            </w:rPr>
          </w:pPr>
          <w:r w:rsidRPr="00E60171">
            <w:fldChar w:fldCharType="begin"/>
          </w:r>
          <w:r w:rsidRPr="00EA2905">
            <w:instrText xml:space="preserve"> TOC \o "1-3" \h \z \u </w:instrText>
          </w:r>
          <w:r w:rsidRPr="00E60171">
            <w:fldChar w:fldCharType="separate"/>
          </w:r>
          <w:hyperlink w:anchor="_Toc34125267" w:history="1">
            <w:r w:rsidR="000F7419" w:rsidRPr="0042332E">
              <w:rPr>
                <w:rStyle w:val="Hipercze"/>
                <w:b/>
                <w:noProof/>
              </w:rPr>
              <w:t>RAPORT Z KONSULTACJI PROJEKTU STRATEGII ROZWOJU SPOŁECZEŃSTWA INFORMACYJNEGO WOJEWÓDZTWA MAZOWIECKIEGO NA LATA 2020-2030</w:t>
            </w:r>
            <w:r w:rsidR="000F7419">
              <w:rPr>
                <w:noProof/>
                <w:webHidden/>
              </w:rPr>
              <w:tab/>
            </w:r>
            <w:r w:rsidR="000F7419">
              <w:rPr>
                <w:noProof/>
                <w:webHidden/>
              </w:rPr>
              <w:fldChar w:fldCharType="begin"/>
            </w:r>
            <w:r w:rsidR="000F7419">
              <w:rPr>
                <w:noProof/>
                <w:webHidden/>
              </w:rPr>
              <w:instrText xml:space="preserve"> PAGEREF _Toc34125267 \h </w:instrText>
            </w:r>
            <w:r w:rsidR="000F7419">
              <w:rPr>
                <w:noProof/>
                <w:webHidden/>
              </w:rPr>
            </w:r>
            <w:r w:rsidR="000F7419">
              <w:rPr>
                <w:noProof/>
                <w:webHidden/>
              </w:rPr>
              <w:fldChar w:fldCharType="separate"/>
            </w:r>
            <w:r w:rsidR="00696462">
              <w:rPr>
                <w:noProof/>
                <w:webHidden/>
              </w:rPr>
              <w:t>1</w:t>
            </w:r>
            <w:r w:rsidR="000F7419">
              <w:rPr>
                <w:noProof/>
                <w:webHidden/>
              </w:rPr>
              <w:fldChar w:fldCharType="end"/>
            </w:r>
          </w:hyperlink>
        </w:p>
        <w:p w14:paraId="6DFC69AF" w14:textId="452887F0" w:rsidR="000F7419" w:rsidRDefault="00D171C6">
          <w:pPr>
            <w:pStyle w:val="Spistreci2"/>
            <w:rPr>
              <w:rFonts w:eastAsiaTheme="minorEastAsia"/>
              <w:lang w:eastAsia="pl-PL"/>
            </w:rPr>
          </w:pPr>
          <w:hyperlink w:anchor="_Toc34125268" w:history="1">
            <w:r w:rsidR="000F7419" w:rsidRPr="0042332E">
              <w:rPr>
                <w:rStyle w:val="Hipercze"/>
              </w:rPr>
              <w:t>1.</w:t>
            </w:r>
            <w:r w:rsidR="000F7419">
              <w:rPr>
                <w:rFonts w:eastAsiaTheme="minorEastAsia"/>
                <w:lang w:eastAsia="pl-PL"/>
              </w:rPr>
              <w:tab/>
            </w:r>
            <w:r w:rsidR="000F7419" w:rsidRPr="0042332E">
              <w:rPr>
                <w:rStyle w:val="Hipercze"/>
              </w:rPr>
              <w:t>PODSTAWY PROCESU KONSULTACJI</w:t>
            </w:r>
            <w:r w:rsidR="000F7419">
              <w:rPr>
                <w:webHidden/>
              </w:rPr>
              <w:tab/>
            </w:r>
            <w:r w:rsidR="000F7419">
              <w:rPr>
                <w:webHidden/>
              </w:rPr>
              <w:fldChar w:fldCharType="begin"/>
            </w:r>
            <w:r w:rsidR="000F7419">
              <w:rPr>
                <w:webHidden/>
              </w:rPr>
              <w:instrText xml:space="preserve"> PAGEREF _Toc34125268 \h </w:instrText>
            </w:r>
            <w:r w:rsidR="000F7419">
              <w:rPr>
                <w:webHidden/>
              </w:rPr>
            </w:r>
            <w:r w:rsidR="000F7419">
              <w:rPr>
                <w:webHidden/>
              </w:rPr>
              <w:fldChar w:fldCharType="separate"/>
            </w:r>
            <w:r w:rsidR="00696462">
              <w:rPr>
                <w:webHidden/>
              </w:rPr>
              <w:t>3</w:t>
            </w:r>
            <w:r w:rsidR="000F7419">
              <w:rPr>
                <w:webHidden/>
              </w:rPr>
              <w:fldChar w:fldCharType="end"/>
            </w:r>
          </w:hyperlink>
        </w:p>
        <w:p w14:paraId="076F5903" w14:textId="2C0AAD31" w:rsidR="000F7419" w:rsidRDefault="00D171C6">
          <w:pPr>
            <w:pStyle w:val="Spistreci3"/>
            <w:rPr>
              <w:rFonts w:eastAsiaTheme="minorEastAsia"/>
              <w:noProof/>
              <w:lang w:eastAsia="pl-PL"/>
            </w:rPr>
          </w:pPr>
          <w:hyperlink w:anchor="_Toc34125269" w:history="1">
            <w:r w:rsidR="000F7419" w:rsidRPr="0042332E">
              <w:rPr>
                <w:rStyle w:val="Hipercze"/>
                <w:noProof/>
              </w:rPr>
              <w:t>1.1.</w:t>
            </w:r>
            <w:r w:rsidR="000F7419">
              <w:rPr>
                <w:rFonts w:eastAsiaTheme="minorEastAsia"/>
                <w:noProof/>
                <w:lang w:eastAsia="pl-PL"/>
              </w:rPr>
              <w:tab/>
            </w:r>
            <w:r w:rsidR="000F7419" w:rsidRPr="0042332E">
              <w:rPr>
                <w:rStyle w:val="Hipercze"/>
                <w:noProof/>
              </w:rPr>
              <w:t>Podstawa prawna</w:t>
            </w:r>
            <w:r w:rsidR="000F7419">
              <w:rPr>
                <w:noProof/>
                <w:webHidden/>
              </w:rPr>
              <w:tab/>
            </w:r>
            <w:r w:rsidR="000F7419">
              <w:rPr>
                <w:noProof/>
                <w:webHidden/>
              </w:rPr>
              <w:fldChar w:fldCharType="begin"/>
            </w:r>
            <w:r w:rsidR="000F7419">
              <w:rPr>
                <w:noProof/>
                <w:webHidden/>
              </w:rPr>
              <w:instrText xml:space="preserve"> PAGEREF _Toc34125269 \h </w:instrText>
            </w:r>
            <w:r w:rsidR="000F7419">
              <w:rPr>
                <w:noProof/>
                <w:webHidden/>
              </w:rPr>
            </w:r>
            <w:r w:rsidR="000F7419">
              <w:rPr>
                <w:noProof/>
                <w:webHidden/>
              </w:rPr>
              <w:fldChar w:fldCharType="separate"/>
            </w:r>
            <w:r w:rsidR="00696462">
              <w:rPr>
                <w:noProof/>
                <w:webHidden/>
              </w:rPr>
              <w:t>3</w:t>
            </w:r>
            <w:r w:rsidR="000F7419">
              <w:rPr>
                <w:noProof/>
                <w:webHidden/>
              </w:rPr>
              <w:fldChar w:fldCharType="end"/>
            </w:r>
          </w:hyperlink>
        </w:p>
        <w:p w14:paraId="55B67412" w14:textId="76BFCB12" w:rsidR="000F7419" w:rsidRDefault="00D171C6">
          <w:pPr>
            <w:pStyle w:val="Spistreci3"/>
            <w:rPr>
              <w:rFonts w:eastAsiaTheme="minorEastAsia"/>
              <w:noProof/>
              <w:lang w:eastAsia="pl-PL"/>
            </w:rPr>
          </w:pPr>
          <w:hyperlink w:anchor="_Toc34125270" w:history="1">
            <w:r w:rsidR="000F7419" w:rsidRPr="0042332E">
              <w:rPr>
                <w:rStyle w:val="Hipercze"/>
                <w:noProof/>
              </w:rPr>
              <w:t>1.2.</w:t>
            </w:r>
            <w:r w:rsidR="000F7419">
              <w:rPr>
                <w:rFonts w:eastAsiaTheme="minorEastAsia"/>
                <w:noProof/>
                <w:lang w:eastAsia="pl-PL"/>
              </w:rPr>
              <w:tab/>
            </w:r>
            <w:r w:rsidR="000F7419" w:rsidRPr="0042332E">
              <w:rPr>
                <w:rStyle w:val="Hipercze"/>
                <w:noProof/>
              </w:rPr>
              <w:t>Forma i narzędzia procesu konsultacji</w:t>
            </w:r>
            <w:r w:rsidR="000F7419">
              <w:rPr>
                <w:noProof/>
                <w:webHidden/>
              </w:rPr>
              <w:tab/>
            </w:r>
            <w:r w:rsidR="000F7419">
              <w:rPr>
                <w:noProof/>
                <w:webHidden/>
              </w:rPr>
              <w:fldChar w:fldCharType="begin"/>
            </w:r>
            <w:r w:rsidR="000F7419">
              <w:rPr>
                <w:noProof/>
                <w:webHidden/>
              </w:rPr>
              <w:instrText xml:space="preserve"> PAGEREF _Toc34125270 \h </w:instrText>
            </w:r>
            <w:r w:rsidR="000F7419">
              <w:rPr>
                <w:noProof/>
                <w:webHidden/>
              </w:rPr>
            </w:r>
            <w:r w:rsidR="000F7419">
              <w:rPr>
                <w:noProof/>
                <w:webHidden/>
              </w:rPr>
              <w:fldChar w:fldCharType="separate"/>
            </w:r>
            <w:r w:rsidR="00696462">
              <w:rPr>
                <w:noProof/>
                <w:webHidden/>
              </w:rPr>
              <w:t>3</w:t>
            </w:r>
            <w:r w:rsidR="000F7419">
              <w:rPr>
                <w:noProof/>
                <w:webHidden/>
              </w:rPr>
              <w:fldChar w:fldCharType="end"/>
            </w:r>
          </w:hyperlink>
        </w:p>
        <w:p w14:paraId="538FC848" w14:textId="0D45C8A4" w:rsidR="000F7419" w:rsidRDefault="00D171C6">
          <w:pPr>
            <w:pStyle w:val="Spistreci3"/>
            <w:rPr>
              <w:rFonts w:eastAsiaTheme="minorEastAsia"/>
              <w:noProof/>
              <w:lang w:eastAsia="pl-PL"/>
            </w:rPr>
          </w:pPr>
          <w:hyperlink w:anchor="_Toc34125271" w:history="1">
            <w:r w:rsidR="000F7419" w:rsidRPr="0042332E">
              <w:rPr>
                <w:rStyle w:val="Hipercze"/>
                <w:noProof/>
              </w:rPr>
              <w:t>1.3.</w:t>
            </w:r>
            <w:r w:rsidR="000F7419">
              <w:rPr>
                <w:rFonts w:eastAsiaTheme="minorEastAsia"/>
                <w:noProof/>
                <w:lang w:eastAsia="pl-PL"/>
              </w:rPr>
              <w:tab/>
            </w:r>
            <w:r w:rsidR="000F7419" w:rsidRPr="0042332E">
              <w:rPr>
                <w:rStyle w:val="Hipercze"/>
                <w:noProof/>
              </w:rPr>
              <w:t>Zakres projektu Strategii podlegający konsultacjom</w:t>
            </w:r>
            <w:r w:rsidR="000F7419">
              <w:rPr>
                <w:noProof/>
                <w:webHidden/>
              </w:rPr>
              <w:tab/>
            </w:r>
            <w:r w:rsidR="000F7419">
              <w:rPr>
                <w:noProof/>
                <w:webHidden/>
              </w:rPr>
              <w:fldChar w:fldCharType="begin"/>
            </w:r>
            <w:r w:rsidR="000F7419">
              <w:rPr>
                <w:noProof/>
                <w:webHidden/>
              </w:rPr>
              <w:instrText xml:space="preserve"> PAGEREF _Toc34125271 \h </w:instrText>
            </w:r>
            <w:r w:rsidR="000F7419">
              <w:rPr>
                <w:noProof/>
                <w:webHidden/>
              </w:rPr>
            </w:r>
            <w:r w:rsidR="000F7419">
              <w:rPr>
                <w:noProof/>
                <w:webHidden/>
              </w:rPr>
              <w:fldChar w:fldCharType="separate"/>
            </w:r>
            <w:r w:rsidR="00696462">
              <w:rPr>
                <w:noProof/>
                <w:webHidden/>
              </w:rPr>
              <w:t>3</w:t>
            </w:r>
            <w:r w:rsidR="000F7419">
              <w:rPr>
                <w:noProof/>
                <w:webHidden/>
              </w:rPr>
              <w:fldChar w:fldCharType="end"/>
            </w:r>
          </w:hyperlink>
        </w:p>
        <w:p w14:paraId="4E0341A8" w14:textId="28EED9C0" w:rsidR="000F7419" w:rsidRDefault="00D171C6">
          <w:pPr>
            <w:pStyle w:val="Spistreci2"/>
            <w:rPr>
              <w:rFonts w:eastAsiaTheme="minorEastAsia"/>
              <w:lang w:eastAsia="pl-PL"/>
            </w:rPr>
          </w:pPr>
          <w:hyperlink w:anchor="_Toc34125272" w:history="1">
            <w:r w:rsidR="000F7419" w:rsidRPr="0042332E">
              <w:rPr>
                <w:rStyle w:val="Hipercze"/>
              </w:rPr>
              <w:t>2.</w:t>
            </w:r>
            <w:r w:rsidR="000F7419">
              <w:rPr>
                <w:rFonts w:eastAsiaTheme="minorEastAsia"/>
                <w:lang w:eastAsia="pl-PL"/>
              </w:rPr>
              <w:tab/>
            </w:r>
            <w:r w:rsidR="000F7419" w:rsidRPr="0042332E">
              <w:rPr>
                <w:rStyle w:val="Hipercze"/>
              </w:rPr>
              <w:t>PRZEBIEG I WYNIKI PROCESU KONSULTACJI</w:t>
            </w:r>
            <w:r w:rsidR="000F7419">
              <w:rPr>
                <w:webHidden/>
              </w:rPr>
              <w:tab/>
            </w:r>
            <w:r w:rsidR="000F7419">
              <w:rPr>
                <w:webHidden/>
              </w:rPr>
              <w:fldChar w:fldCharType="begin"/>
            </w:r>
            <w:r w:rsidR="000F7419">
              <w:rPr>
                <w:webHidden/>
              </w:rPr>
              <w:instrText xml:space="preserve"> PAGEREF _Toc34125272 \h </w:instrText>
            </w:r>
            <w:r w:rsidR="000F7419">
              <w:rPr>
                <w:webHidden/>
              </w:rPr>
            </w:r>
            <w:r w:rsidR="000F7419">
              <w:rPr>
                <w:webHidden/>
              </w:rPr>
              <w:fldChar w:fldCharType="separate"/>
            </w:r>
            <w:r w:rsidR="00696462">
              <w:rPr>
                <w:webHidden/>
              </w:rPr>
              <w:t>3</w:t>
            </w:r>
            <w:r w:rsidR="000F7419">
              <w:rPr>
                <w:webHidden/>
              </w:rPr>
              <w:fldChar w:fldCharType="end"/>
            </w:r>
          </w:hyperlink>
        </w:p>
        <w:p w14:paraId="6DFA9927" w14:textId="05A28D2A" w:rsidR="000F7419" w:rsidRDefault="00D171C6">
          <w:pPr>
            <w:pStyle w:val="Spistreci3"/>
            <w:rPr>
              <w:rFonts w:eastAsiaTheme="minorEastAsia"/>
              <w:noProof/>
              <w:lang w:eastAsia="pl-PL"/>
            </w:rPr>
          </w:pPr>
          <w:hyperlink w:anchor="_Toc34125273" w:history="1">
            <w:r w:rsidR="000F7419" w:rsidRPr="0042332E">
              <w:rPr>
                <w:rStyle w:val="Hipercze"/>
                <w:noProof/>
              </w:rPr>
              <w:t>2.1.</w:t>
            </w:r>
            <w:r w:rsidR="000F7419">
              <w:rPr>
                <w:rFonts w:eastAsiaTheme="minorEastAsia"/>
                <w:noProof/>
                <w:lang w:eastAsia="pl-PL"/>
              </w:rPr>
              <w:tab/>
            </w:r>
            <w:r w:rsidR="000F7419" w:rsidRPr="0042332E">
              <w:rPr>
                <w:rStyle w:val="Hipercze"/>
                <w:noProof/>
              </w:rPr>
              <w:t>Konsultacja projektu Strategii z Mazowiecką Radą Działalności Pożytku Publicznego</w:t>
            </w:r>
            <w:r w:rsidR="000F7419">
              <w:rPr>
                <w:noProof/>
                <w:webHidden/>
              </w:rPr>
              <w:tab/>
            </w:r>
            <w:r w:rsidR="000F7419">
              <w:rPr>
                <w:noProof/>
                <w:webHidden/>
              </w:rPr>
              <w:fldChar w:fldCharType="begin"/>
            </w:r>
            <w:r w:rsidR="000F7419">
              <w:rPr>
                <w:noProof/>
                <w:webHidden/>
              </w:rPr>
              <w:instrText xml:space="preserve"> PAGEREF _Toc34125273 \h </w:instrText>
            </w:r>
            <w:r w:rsidR="000F7419">
              <w:rPr>
                <w:noProof/>
                <w:webHidden/>
              </w:rPr>
            </w:r>
            <w:r w:rsidR="000F7419">
              <w:rPr>
                <w:noProof/>
                <w:webHidden/>
              </w:rPr>
              <w:fldChar w:fldCharType="separate"/>
            </w:r>
            <w:r w:rsidR="00696462">
              <w:rPr>
                <w:noProof/>
                <w:webHidden/>
              </w:rPr>
              <w:t>3</w:t>
            </w:r>
            <w:r w:rsidR="000F7419">
              <w:rPr>
                <w:noProof/>
                <w:webHidden/>
              </w:rPr>
              <w:fldChar w:fldCharType="end"/>
            </w:r>
          </w:hyperlink>
        </w:p>
        <w:p w14:paraId="41D2662D" w14:textId="634686EF" w:rsidR="000F7419" w:rsidRDefault="00D171C6">
          <w:pPr>
            <w:pStyle w:val="Spistreci3"/>
            <w:rPr>
              <w:rFonts w:eastAsiaTheme="minorEastAsia"/>
              <w:noProof/>
              <w:lang w:eastAsia="pl-PL"/>
            </w:rPr>
          </w:pPr>
          <w:hyperlink w:anchor="_Toc34125274" w:history="1">
            <w:r w:rsidR="000F7419" w:rsidRPr="0042332E">
              <w:rPr>
                <w:rStyle w:val="Hipercze"/>
                <w:noProof/>
              </w:rPr>
              <w:t>2.2.</w:t>
            </w:r>
            <w:r w:rsidR="000F7419">
              <w:rPr>
                <w:rFonts w:eastAsiaTheme="minorEastAsia"/>
                <w:noProof/>
                <w:lang w:eastAsia="pl-PL"/>
              </w:rPr>
              <w:tab/>
            </w:r>
            <w:r w:rsidR="000F7419" w:rsidRPr="0042332E">
              <w:rPr>
                <w:rStyle w:val="Hipercze"/>
                <w:noProof/>
              </w:rPr>
              <w:t>Konsultacja projektu Strategii z Wojewódzką Radą Dialogu Społecznego</w:t>
            </w:r>
            <w:r w:rsidR="000F7419">
              <w:rPr>
                <w:noProof/>
                <w:webHidden/>
              </w:rPr>
              <w:tab/>
            </w:r>
            <w:r w:rsidR="000F7419">
              <w:rPr>
                <w:noProof/>
                <w:webHidden/>
              </w:rPr>
              <w:fldChar w:fldCharType="begin"/>
            </w:r>
            <w:r w:rsidR="000F7419">
              <w:rPr>
                <w:noProof/>
                <w:webHidden/>
              </w:rPr>
              <w:instrText xml:space="preserve"> PAGEREF _Toc34125274 \h </w:instrText>
            </w:r>
            <w:r w:rsidR="000F7419">
              <w:rPr>
                <w:noProof/>
                <w:webHidden/>
              </w:rPr>
            </w:r>
            <w:r w:rsidR="000F7419">
              <w:rPr>
                <w:noProof/>
                <w:webHidden/>
              </w:rPr>
              <w:fldChar w:fldCharType="separate"/>
            </w:r>
            <w:r w:rsidR="00696462">
              <w:rPr>
                <w:noProof/>
                <w:webHidden/>
              </w:rPr>
              <w:t>3</w:t>
            </w:r>
            <w:r w:rsidR="000F7419">
              <w:rPr>
                <w:noProof/>
                <w:webHidden/>
              </w:rPr>
              <w:fldChar w:fldCharType="end"/>
            </w:r>
          </w:hyperlink>
        </w:p>
        <w:p w14:paraId="3FA6B3AD" w14:textId="35C15C60" w:rsidR="000F7419" w:rsidRDefault="00D171C6">
          <w:pPr>
            <w:pStyle w:val="Spistreci3"/>
            <w:rPr>
              <w:rFonts w:eastAsiaTheme="minorEastAsia"/>
              <w:noProof/>
              <w:lang w:eastAsia="pl-PL"/>
            </w:rPr>
          </w:pPr>
          <w:hyperlink w:anchor="_Toc34125275" w:history="1">
            <w:r w:rsidR="000F7419" w:rsidRPr="0042332E">
              <w:rPr>
                <w:rStyle w:val="Hipercze"/>
                <w:noProof/>
              </w:rPr>
              <w:t>2.3.</w:t>
            </w:r>
            <w:r w:rsidR="000F7419">
              <w:rPr>
                <w:rFonts w:eastAsiaTheme="minorEastAsia"/>
                <w:noProof/>
                <w:lang w:eastAsia="pl-PL"/>
              </w:rPr>
              <w:tab/>
            </w:r>
            <w:r w:rsidR="000F7419" w:rsidRPr="0042332E">
              <w:rPr>
                <w:rStyle w:val="Hipercze"/>
                <w:noProof/>
              </w:rPr>
              <w:t>Spotkania konsultacyjne</w:t>
            </w:r>
            <w:r w:rsidR="000F7419">
              <w:rPr>
                <w:noProof/>
                <w:webHidden/>
              </w:rPr>
              <w:tab/>
            </w:r>
            <w:r w:rsidR="000F7419">
              <w:rPr>
                <w:noProof/>
                <w:webHidden/>
              </w:rPr>
              <w:fldChar w:fldCharType="begin"/>
            </w:r>
            <w:r w:rsidR="000F7419">
              <w:rPr>
                <w:noProof/>
                <w:webHidden/>
              </w:rPr>
              <w:instrText xml:space="preserve"> PAGEREF _Toc34125275 \h </w:instrText>
            </w:r>
            <w:r w:rsidR="000F7419">
              <w:rPr>
                <w:noProof/>
                <w:webHidden/>
              </w:rPr>
            </w:r>
            <w:r w:rsidR="000F7419">
              <w:rPr>
                <w:noProof/>
                <w:webHidden/>
              </w:rPr>
              <w:fldChar w:fldCharType="separate"/>
            </w:r>
            <w:r w:rsidR="00696462">
              <w:rPr>
                <w:noProof/>
                <w:webHidden/>
              </w:rPr>
              <w:t>3</w:t>
            </w:r>
            <w:r w:rsidR="000F7419">
              <w:rPr>
                <w:noProof/>
                <w:webHidden/>
              </w:rPr>
              <w:fldChar w:fldCharType="end"/>
            </w:r>
          </w:hyperlink>
        </w:p>
        <w:p w14:paraId="7947B9D4" w14:textId="16176429" w:rsidR="000F7419" w:rsidRDefault="00D171C6">
          <w:pPr>
            <w:pStyle w:val="Spistreci3"/>
            <w:rPr>
              <w:rFonts w:eastAsiaTheme="minorEastAsia"/>
              <w:noProof/>
              <w:lang w:eastAsia="pl-PL"/>
            </w:rPr>
          </w:pPr>
          <w:hyperlink w:anchor="_Toc34125276" w:history="1">
            <w:r w:rsidR="000F7419" w:rsidRPr="0042332E">
              <w:rPr>
                <w:rStyle w:val="Hipercze"/>
                <w:noProof/>
              </w:rPr>
              <w:t>2.4.</w:t>
            </w:r>
            <w:r w:rsidR="000F7419">
              <w:rPr>
                <w:rFonts w:eastAsiaTheme="minorEastAsia"/>
                <w:noProof/>
                <w:lang w:eastAsia="pl-PL"/>
              </w:rPr>
              <w:tab/>
            </w:r>
            <w:r w:rsidR="000F7419" w:rsidRPr="0042332E">
              <w:rPr>
                <w:rStyle w:val="Hipercze"/>
                <w:noProof/>
              </w:rPr>
              <w:t>Kryteria rozpatrywania uwag</w:t>
            </w:r>
            <w:r w:rsidR="000F7419">
              <w:rPr>
                <w:noProof/>
                <w:webHidden/>
              </w:rPr>
              <w:tab/>
            </w:r>
            <w:r w:rsidR="000F7419">
              <w:rPr>
                <w:noProof/>
                <w:webHidden/>
              </w:rPr>
              <w:fldChar w:fldCharType="begin"/>
            </w:r>
            <w:r w:rsidR="000F7419">
              <w:rPr>
                <w:noProof/>
                <w:webHidden/>
              </w:rPr>
              <w:instrText xml:space="preserve"> PAGEREF _Toc34125276 \h </w:instrText>
            </w:r>
            <w:r w:rsidR="000F7419">
              <w:rPr>
                <w:noProof/>
                <w:webHidden/>
              </w:rPr>
            </w:r>
            <w:r w:rsidR="000F7419">
              <w:rPr>
                <w:noProof/>
                <w:webHidden/>
              </w:rPr>
              <w:fldChar w:fldCharType="separate"/>
            </w:r>
            <w:r w:rsidR="00696462">
              <w:rPr>
                <w:noProof/>
                <w:webHidden/>
              </w:rPr>
              <w:t>3</w:t>
            </w:r>
            <w:r w:rsidR="000F7419">
              <w:rPr>
                <w:noProof/>
                <w:webHidden/>
              </w:rPr>
              <w:fldChar w:fldCharType="end"/>
            </w:r>
          </w:hyperlink>
        </w:p>
        <w:p w14:paraId="4FB0ECE1" w14:textId="75B0D021" w:rsidR="000F7419" w:rsidRDefault="00D171C6">
          <w:pPr>
            <w:pStyle w:val="Spistreci3"/>
            <w:rPr>
              <w:rFonts w:eastAsiaTheme="minorEastAsia"/>
              <w:noProof/>
              <w:lang w:eastAsia="pl-PL"/>
            </w:rPr>
          </w:pPr>
          <w:hyperlink w:anchor="_Toc34125277" w:history="1">
            <w:r w:rsidR="000F7419" w:rsidRPr="0042332E">
              <w:rPr>
                <w:rStyle w:val="Hipercze"/>
                <w:noProof/>
              </w:rPr>
              <w:t>2.5.</w:t>
            </w:r>
            <w:r w:rsidR="000F7419">
              <w:rPr>
                <w:rFonts w:eastAsiaTheme="minorEastAsia"/>
                <w:noProof/>
                <w:lang w:eastAsia="pl-PL"/>
              </w:rPr>
              <w:tab/>
            </w:r>
            <w:r w:rsidR="000F7419" w:rsidRPr="0042332E">
              <w:rPr>
                <w:rStyle w:val="Hipercze"/>
                <w:noProof/>
              </w:rPr>
              <w:t>Podsumowanie procesu konsultacji</w:t>
            </w:r>
            <w:r w:rsidR="000F7419">
              <w:rPr>
                <w:noProof/>
                <w:webHidden/>
              </w:rPr>
              <w:tab/>
            </w:r>
            <w:r w:rsidR="000F7419">
              <w:rPr>
                <w:noProof/>
                <w:webHidden/>
              </w:rPr>
              <w:fldChar w:fldCharType="begin"/>
            </w:r>
            <w:r w:rsidR="000F7419">
              <w:rPr>
                <w:noProof/>
                <w:webHidden/>
              </w:rPr>
              <w:instrText xml:space="preserve"> PAGEREF _Toc34125277 \h </w:instrText>
            </w:r>
            <w:r w:rsidR="000F7419">
              <w:rPr>
                <w:noProof/>
                <w:webHidden/>
              </w:rPr>
            </w:r>
            <w:r w:rsidR="000F7419">
              <w:rPr>
                <w:noProof/>
                <w:webHidden/>
              </w:rPr>
              <w:fldChar w:fldCharType="separate"/>
            </w:r>
            <w:r w:rsidR="00696462">
              <w:rPr>
                <w:noProof/>
                <w:webHidden/>
              </w:rPr>
              <w:t>3</w:t>
            </w:r>
            <w:r w:rsidR="000F7419">
              <w:rPr>
                <w:noProof/>
                <w:webHidden/>
              </w:rPr>
              <w:fldChar w:fldCharType="end"/>
            </w:r>
          </w:hyperlink>
        </w:p>
        <w:p w14:paraId="0921F7AF" w14:textId="35DC3856" w:rsidR="00C2686B" w:rsidRDefault="00C2686B" w:rsidP="00C2686B">
          <w:pPr>
            <w:spacing w:line="360" w:lineRule="auto"/>
          </w:pPr>
          <w:r w:rsidRPr="00E60171">
            <w:rPr>
              <w:b/>
              <w:bCs/>
            </w:rPr>
            <w:fldChar w:fldCharType="end"/>
          </w:r>
        </w:p>
      </w:sdtContent>
    </w:sdt>
    <w:p w14:paraId="7727B1A3" w14:textId="0E936891" w:rsidR="005D2BDA" w:rsidRDefault="005D2BDA" w:rsidP="00C2686B">
      <w:pPr>
        <w:pStyle w:val="Default"/>
        <w:jc w:val="center"/>
        <w:rPr>
          <w:rFonts w:asciiTheme="minorHAnsi" w:hAnsiTheme="minorHAnsi" w:cstheme="minorHAnsi"/>
          <w:sz w:val="28"/>
          <w:szCs w:val="28"/>
        </w:rPr>
      </w:pPr>
    </w:p>
    <w:p w14:paraId="58080585" w14:textId="5D92AE94" w:rsidR="005D2BDA" w:rsidRDefault="005D2BDA" w:rsidP="005D2BDA"/>
    <w:p w14:paraId="5F403D27" w14:textId="1C5ECF32" w:rsidR="005D2BDA" w:rsidRDefault="005D2BDA" w:rsidP="005D2BDA">
      <w:pPr>
        <w:tabs>
          <w:tab w:val="left" w:pos="1356"/>
        </w:tabs>
      </w:pPr>
      <w:r>
        <w:tab/>
      </w:r>
    </w:p>
    <w:p w14:paraId="7C3F7785" w14:textId="76B2B5F1" w:rsidR="005D2BDA" w:rsidRDefault="005D2BDA" w:rsidP="005D2BDA">
      <w:pPr>
        <w:tabs>
          <w:tab w:val="left" w:pos="1356"/>
        </w:tabs>
      </w:pPr>
    </w:p>
    <w:p w14:paraId="40FAE56C" w14:textId="77777777" w:rsidR="005D2BDA" w:rsidRDefault="005D2BDA" w:rsidP="005D2BDA">
      <w:pPr>
        <w:tabs>
          <w:tab w:val="left" w:pos="1356"/>
        </w:tabs>
      </w:pPr>
    </w:p>
    <w:p w14:paraId="61F2A2FC" w14:textId="481F32DB" w:rsidR="00C2686B" w:rsidRPr="005D2BDA" w:rsidRDefault="00CB39A6" w:rsidP="005D2BDA">
      <w:pPr>
        <w:tabs>
          <w:tab w:val="left" w:pos="1356"/>
        </w:tabs>
        <w:sectPr w:rsidR="00C2686B" w:rsidRPr="005D2BDA" w:rsidSect="00E770D4">
          <w:pgSz w:w="11906" w:h="16838"/>
          <w:pgMar w:top="1418" w:right="1418" w:bottom="1418" w:left="1418" w:header="709" w:footer="709" w:gutter="0"/>
          <w:cols w:space="708"/>
          <w:titlePg/>
          <w:docGrid w:linePitch="360"/>
        </w:sectPr>
      </w:pPr>
      <w:r>
        <w:rPr>
          <w:rFonts w:cstheme="minorHAnsi"/>
          <w:noProof/>
          <w:sz w:val="28"/>
          <w:szCs w:val="28"/>
          <w:lang w:eastAsia="pl-PL"/>
        </w:rPr>
        <w:drawing>
          <wp:anchor distT="0" distB="0" distL="114300" distR="114300" simplePos="0" relativeHeight="251658255" behindDoc="0" locked="0" layoutInCell="1" allowOverlap="1" wp14:anchorId="79559795" wp14:editId="207033FC">
            <wp:simplePos x="0" y="0"/>
            <wp:positionH relativeFrom="margin">
              <wp:align>center</wp:align>
            </wp:positionH>
            <wp:positionV relativeFrom="paragraph">
              <wp:posOffset>2101215</wp:posOffset>
            </wp:positionV>
            <wp:extent cx="6724328" cy="1308538"/>
            <wp:effectExtent l="0" t="0" r="635" b="6350"/>
            <wp:wrapNone/>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aport z konsultacji2.png"/>
                    <pic:cNvPicPr/>
                  </pic:nvPicPr>
                  <pic:blipFill>
                    <a:blip r:embed="rId16">
                      <a:extLst>
                        <a:ext uri="{28A0092B-C50C-407E-A947-70E740481C1C}">
                          <a14:useLocalDpi xmlns:a14="http://schemas.microsoft.com/office/drawing/2010/main" val="0"/>
                        </a:ext>
                      </a:extLst>
                    </a:blip>
                    <a:stretch>
                      <a:fillRect/>
                    </a:stretch>
                  </pic:blipFill>
                  <pic:spPr>
                    <a:xfrm>
                      <a:off x="0" y="0"/>
                      <a:ext cx="6724328" cy="1308538"/>
                    </a:xfrm>
                    <a:prstGeom prst="rect">
                      <a:avLst/>
                    </a:prstGeom>
                  </pic:spPr>
                </pic:pic>
              </a:graphicData>
            </a:graphic>
          </wp:anchor>
        </w:drawing>
      </w:r>
      <w:r w:rsidR="005D2BDA">
        <w:tab/>
      </w:r>
    </w:p>
    <w:p w14:paraId="48D6BBD7" w14:textId="77777777" w:rsidR="00C2686B" w:rsidRPr="004430E2" w:rsidRDefault="00C2686B" w:rsidP="00C2686B">
      <w:pPr>
        <w:pStyle w:val="Nagwek2"/>
        <w:numPr>
          <w:ilvl w:val="0"/>
          <w:numId w:val="1"/>
        </w:numPr>
        <w:spacing w:after="240"/>
        <w:ind w:left="284" w:hanging="357"/>
        <w:rPr>
          <w:color w:val="1E9096"/>
        </w:rPr>
      </w:pPr>
      <w:bookmarkStart w:id="3" w:name="_Toc34124983"/>
      <w:bookmarkStart w:id="4" w:name="_Toc34125268"/>
      <w:r>
        <w:rPr>
          <w:color w:val="1E9096"/>
        </w:rPr>
        <w:lastRenderedPageBreak/>
        <w:t>PODSTAWY</w:t>
      </w:r>
      <w:r w:rsidRPr="004430E2">
        <w:rPr>
          <w:color w:val="1E9096"/>
        </w:rPr>
        <w:t xml:space="preserve"> PROCESU KONSULTACJI</w:t>
      </w:r>
      <w:bookmarkEnd w:id="3"/>
      <w:bookmarkEnd w:id="4"/>
    </w:p>
    <w:p w14:paraId="70F10A3C" w14:textId="77777777" w:rsidR="00C2686B" w:rsidRPr="008833B4" w:rsidRDefault="00C2686B" w:rsidP="00C2686B">
      <w:pPr>
        <w:pStyle w:val="Nagwek3"/>
        <w:numPr>
          <w:ilvl w:val="1"/>
          <w:numId w:val="1"/>
        </w:numPr>
        <w:spacing w:line="360" w:lineRule="auto"/>
        <w:ind w:left="426" w:hanging="426"/>
        <w:rPr>
          <w:color w:val="146266"/>
          <w:u w:val="single"/>
        </w:rPr>
      </w:pPr>
      <w:bookmarkStart w:id="5" w:name="_Toc34124984"/>
      <w:bookmarkStart w:id="6" w:name="_Toc34125269"/>
      <w:r w:rsidRPr="008833B4">
        <w:rPr>
          <w:color w:val="146266"/>
          <w:u w:val="single"/>
        </w:rPr>
        <w:t>Podstawa prawna</w:t>
      </w:r>
      <w:bookmarkEnd w:id="5"/>
      <w:bookmarkEnd w:id="6"/>
    </w:p>
    <w:p w14:paraId="6A22858C" w14:textId="24987C1C" w:rsidR="00C2686B" w:rsidRDefault="00C2686B" w:rsidP="00C2686B">
      <w:pPr>
        <w:spacing w:line="360" w:lineRule="auto"/>
      </w:pPr>
      <w:r w:rsidRPr="00731590">
        <w:rPr>
          <w:noProof/>
          <w:lang w:eastAsia="pl-PL"/>
        </w:rPr>
        <mc:AlternateContent>
          <mc:Choice Requires="wpg">
            <w:drawing>
              <wp:anchor distT="0" distB="0" distL="114300" distR="114300" simplePos="0" relativeHeight="251658241" behindDoc="0" locked="0" layoutInCell="1" allowOverlap="1" wp14:anchorId="4FD1272F" wp14:editId="25D9196E">
                <wp:simplePos x="0" y="0"/>
                <wp:positionH relativeFrom="leftMargin">
                  <wp:posOffset>723900</wp:posOffset>
                </wp:positionH>
                <wp:positionV relativeFrom="paragraph">
                  <wp:posOffset>6350</wp:posOffset>
                </wp:positionV>
                <wp:extent cx="109855" cy="104775"/>
                <wp:effectExtent l="0" t="0" r="4445" b="9525"/>
                <wp:wrapNone/>
                <wp:docPr id="18"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19" name="Prostokąt 19"/>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Prostokąt 20"/>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067488" id="Grupa 6" o:spid="_x0000_s1026" style="position:absolute;margin-left:57pt;margin-top:.5pt;width:8.65pt;height:8.25pt;z-index:251658241;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">
                <o:lock v:ext="edit" aspectratio="t"/>
                <v:rect id="Prostokąt 19"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" fillcolor="#72cbca" stroked="f" strokeweight="1pt"/>
                <v:rect id="Prostokąt 20"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" fillcolor="#2e6588" stroked="f" strokeweight="1pt"/>
                <w10:wrap anchorx="margin"/>
              </v:group>
            </w:pict>
          </mc:Fallback>
        </mc:AlternateContent>
      </w:r>
      <w:r w:rsidRPr="00962ADC">
        <w:t>Strategia Rozwoju Społeczeństwa Informacyjnego Województwa Mazowieckiego na lata 2020-2030 jest dokumentem wskazującym kierunki działania, wzmacniają</w:t>
      </w:r>
      <w:r>
        <w:t>ce</w:t>
      </w:r>
      <w:r w:rsidRPr="00962ADC">
        <w:t xml:space="preserve"> i uszczegółowiają</w:t>
      </w:r>
      <w:r>
        <w:t>ce</w:t>
      </w:r>
      <w:r w:rsidRPr="00962ADC">
        <w:t xml:space="preserve"> procesy realizacji celów Strategii Rozwoju Województwa Mazowieckiego do </w:t>
      </w:r>
      <w:r>
        <w:t>roku 2030 Innowacyjne Mazowsze w zakresie wykorzystania technologii informacyjno-komunikacyjnych oraz narzędzi cyfrowych dla wsparcia rozwoju gospodarczego Mazowsza i podnoszenia jakości życia jego mieszkańców. Z uwagi na silny społeczny charakter działań i wyznaczonych celów Strategii, przeprowadzenie konsultacji nad projektem dokumentu wzmocniło jego aktualność i adekwatność względem zdiagnozowanych potrzeb społecznych.</w:t>
      </w:r>
    </w:p>
    <w:p w14:paraId="496A3F79" w14:textId="77777777" w:rsidR="00C2686B" w:rsidRDefault="00C2686B" w:rsidP="00C2686B">
      <w:pPr>
        <w:spacing w:line="360" w:lineRule="auto"/>
        <w:ind w:right="-2"/>
      </w:pPr>
      <w:r w:rsidRPr="00731590">
        <w:rPr>
          <w:noProof/>
          <w:lang w:eastAsia="pl-PL"/>
        </w:rPr>
        <mc:AlternateContent>
          <mc:Choice Requires="wpg">
            <w:drawing>
              <wp:anchor distT="0" distB="0" distL="114300" distR="114300" simplePos="0" relativeHeight="251658242" behindDoc="0" locked="0" layoutInCell="1" allowOverlap="1" wp14:anchorId="14B16542" wp14:editId="748655B6">
                <wp:simplePos x="0" y="0"/>
                <wp:positionH relativeFrom="leftMargin">
                  <wp:posOffset>731520</wp:posOffset>
                </wp:positionH>
                <wp:positionV relativeFrom="paragraph">
                  <wp:posOffset>10795</wp:posOffset>
                </wp:positionV>
                <wp:extent cx="110395" cy="104775"/>
                <wp:effectExtent l="0" t="0" r="4445" b="9525"/>
                <wp:wrapNone/>
                <wp:docPr id="21"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395" cy="104775"/>
                          <a:chOff x="0" y="0"/>
                          <a:chExt cx="206406" cy="193842"/>
                        </a:xfrm>
                      </wpg:grpSpPr>
                      <wps:wsp>
                        <wps:cNvPr id="22" name="Prostokąt 22"/>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Prostokąt 23"/>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3B81D3" id="Grupa 6" o:spid="_x0000_s1026" style="position:absolute;margin-left:57.6pt;margin-top:.85pt;width:8.7pt;height:8.25pt;z-index:251658242;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">
                <o:lock v:ext="edit" aspectratio="t"/>
                <v:rect id="Prostokąt 22"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" fillcolor="#72cbca" stroked="f" strokeweight="1pt"/>
                <v:rect id="Prostokąt 23"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" fillcolor="#2e6588" stroked="f" strokeweight="1pt"/>
                <w10:wrap anchorx="margin"/>
              </v:group>
            </w:pict>
          </mc:Fallback>
        </mc:AlternateContent>
      </w:r>
      <w:r>
        <w:t xml:space="preserve">Sposób i termin przeprowadzenia konsultacji projektu Strategii Rozwoju Społeczeństwa Informacyjnego Województwa Mazowieckiego na lata 2020-2030 określone zostały w Uchwale nr 1480/79/19 Zarządu Województwa Mazowieckiego z dnia 22 października 2019 r., przyjętej na podstawie </w:t>
      </w:r>
      <w:r w:rsidRPr="00D63FC0">
        <w:t>art. 41 ust. 1 i 2 pkt 1 i 4 w z związku z art. 10a ust. 1 i 2 ustawy z dnia 5 czerwca 1998 r. o</w:t>
      </w:r>
      <w:r>
        <w:t> </w:t>
      </w:r>
      <w:r w:rsidRPr="00D63FC0">
        <w:t>samorządzie województwa (Dz. U. z 2019 r. poz. 512, 1571 i 1815), art. 3 pkt 2 i art. 4 ust. 1 ustawy z dnia 6 grudnia 2006 r. o zasadach prowadzenia polityki rozwoju (Dz. U. z 2019 r. poz. 1295) oraz uchwał</w:t>
      </w:r>
      <w:r>
        <w:t>y</w:t>
      </w:r>
      <w:r w:rsidRPr="00D63FC0">
        <w:t xml:space="preserve"> nr 176/11 Sejmiku Województwa Mazowieckiego z dnia 21 listopada 2011 r. w sprawie zasad i trybu prowadzenia konsultacji z mieszkańcami Województwa Mazowieckiego (Dz. Urz. Woj. Maz. poz. 6987)</w:t>
      </w:r>
      <w:r>
        <w:t>.</w:t>
      </w:r>
    </w:p>
    <w:p w14:paraId="0C11E937" w14:textId="77777777" w:rsidR="00C2686B" w:rsidRDefault="00C2686B" w:rsidP="00C2686B">
      <w:pPr>
        <w:spacing w:line="360" w:lineRule="auto"/>
      </w:pPr>
      <w:r w:rsidRPr="00731590">
        <w:rPr>
          <w:noProof/>
          <w:lang w:eastAsia="pl-PL"/>
        </w:rPr>
        <mc:AlternateContent>
          <mc:Choice Requires="wpg">
            <w:drawing>
              <wp:anchor distT="0" distB="0" distL="114300" distR="114300" simplePos="0" relativeHeight="251658243" behindDoc="0" locked="0" layoutInCell="1" allowOverlap="1" wp14:anchorId="609324EC" wp14:editId="07FC4AAE">
                <wp:simplePos x="0" y="0"/>
                <wp:positionH relativeFrom="leftMargin">
                  <wp:posOffset>734695</wp:posOffset>
                </wp:positionH>
                <wp:positionV relativeFrom="paragraph">
                  <wp:posOffset>5715</wp:posOffset>
                </wp:positionV>
                <wp:extent cx="110395" cy="104775"/>
                <wp:effectExtent l="0" t="0" r="4445" b="9525"/>
                <wp:wrapNone/>
                <wp:docPr id="24"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395" cy="104775"/>
                          <a:chOff x="0" y="0"/>
                          <a:chExt cx="206406" cy="193842"/>
                        </a:xfrm>
                      </wpg:grpSpPr>
                      <wps:wsp>
                        <wps:cNvPr id="25" name="Prostokąt 25"/>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Prostokąt 26"/>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0C298A" id="Grupa 6" o:spid="_x0000_s1026" style="position:absolute;margin-left:57.85pt;margin-top:.45pt;width:8.7pt;height:8.25pt;z-index:251658243;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">
                <o:lock v:ext="edit" aspectratio="t"/>
                <v:rect id="Prostokąt 25"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" fillcolor="#72cbca" stroked="f" strokeweight="1pt"/>
                <v:rect id="Prostokąt 26"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" fillcolor="#2e6588" stroked="f" strokeweight="1pt"/>
                <w10:wrap anchorx="margin"/>
              </v:group>
            </w:pict>
          </mc:Fallback>
        </mc:AlternateContent>
      </w:r>
      <w:r>
        <w:t xml:space="preserve">Zgodnie z </w:t>
      </w:r>
      <w:r>
        <w:rPr>
          <w:rFonts w:cstheme="minorHAnsi"/>
        </w:rPr>
        <w:t>§</w:t>
      </w:r>
      <w:r>
        <w:t xml:space="preserve"> 3 przywołanej Uchwały, za przeprowadzenie konsultacji odpowiadał Departament Cyfryzacji, Geodezji i Kartografii Urzędu Marszałkowskiego Województwa Mazowieckiego w Warszawie.</w:t>
      </w:r>
    </w:p>
    <w:p w14:paraId="262C97CF" w14:textId="71186028" w:rsidR="00CB39A6" w:rsidRDefault="00CB39A6" w:rsidP="00C2686B"/>
    <w:p w14:paraId="25426A83" w14:textId="77777777" w:rsidR="00CB39A6" w:rsidRPr="00CB39A6" w:rsidRDefault="00CB39A6" w:rsidP="00CB39A6"/>
    <w:p w14:paraId="24D01673" w14:textId="07576D74" w:rsidR="00CB39A6" w:rsidRPr="00CB39A6" w:rsidRDefault="00CB39A6" w:rsidP="00CB39A6"/>
    <w:p w14:paraId="5A710CDE" w14:textId="4CDCC4DA" w:rsidR="00CB39A6" w:rsidRPr="00CB39A6" w:rsidRDefault="00CB39A6" w:rsidP="00CB39A6"/>
    <w:p w14:paraId="412F10DB" w14:textId="496DC580" w:rsidR="00CB39A6" w:rsidRPr="00CB39A6" w:rsidRDefault="00CB39A6" w:rsidP="00CB39A6"/>
    <w:p w14:paraId="1FD5BE59" w14:textId="77777777" w:rsidR="00CB39A6" w:rsidRPr="00CB39A6" w:rsidRDefault="00CB39A6" w:rsidP="00CB39A6"/>
    <w:p w14:paraId="6222E66F" w14:textId="03080AF3" w:rsidR="00CB39A6" w:rsidRPr="00CB39A6" w:rsidRDefault="00CB39A6" w:rsidP="00CB39A6">
      <w:pPr>
        <w:tabs>
          <w:tab w:val="left" w:pos="1644"/>
        </w:tabs>
      </w:pPr>
      <w:r>
        <w:tab/>
      </w:r>
    </w:p>
    <w:p w14:paraId="4F2DD96A" w14:textId="707802F2" w:rsidR="00C2686B" w:rsidRPr="00CB39A6" w:rsidRDefault="00CB39A6" w:rsidP="00CB39A6">
      <w:pPr>
        <w:tabs>
          <w:tab w:val="left" w:pos="1644"/>
        </w:tabs>
        <w:sectPr w:rsidR="00C2686B" w:rsidRPr="00CB39A6" w:rsidSect="00E770D4">
          <w:pgSz w:w="11906" w:h="16838" w:code="9"/>
          <w:pgMar w:top="1418" w:right="1418" w:bottom="1418" w:left="1418" w:header="709" w:footer="709" w:gutter="0"/>
          <w:cols w:space="708"/>
          <w:titlePg/>
          <w:docGrid w:linePitch="360"/>
        </w:sectPr>
      </w:pPr>
      <w:r>
        <w:tab/>
      </w:r>
    </w:p>
    <w:p w14:paraId="17C895DA" w14:textId="77777777" w:rsidR="00C2686B" w:rsidRPr="008833B4" w:rsidRDefault="00C2686B" w:rsidP="00C2686B">
      <w:pPr>
        <w:pStyle w:val="Nagwek3"/>
        <w:numPr>
          <w:ilvl w:val="1"/>
          <w:numId w:val="1"/>
        </w:numPr>
        <w:spacing w:line="360" w:lineRule="auto"/>
        <w:ind w:left="426"/>
        <w:rPr>
          <w:color w:val="146266"/>
          <w:u w:val="single"/>
        </w:rPr>
      </w:pPr>
      <w:bookmarkStart w:id="7" w:name="_Toc34124985"/>
      <w:bookmarkStart w:id="8" w:name="_Toc34125270"/>
      <w:r w:rsidRPr="008833B4">
        <w:rPr>
          <w:color w:val="146266"/>
          <w:u w:val="single"/>
        </w:rPr>
        <w:lastRenderedPageBreak/>
        <w:t>Forma i narzędzia procesu konsultacji</w:t>
      </w:r>
      <w:bookmarkEnd w:id="7"/>
      <w:bookmarkEnd w:id="8"/>
    </w:p>
    <w:p w14:paraId="052981C6" w14:textId="77777777" w:rsidR="00C2686B" w:rsidRDefault="00C2686B" w:rsidP="00C2686B">
      <w:pPr>
        <w:pStyle w:val="Akapitzlist"/>
        <w:spacing w:line="360" w:lineRule="auto"/>
        <w:ind w:left="0"/>
      </w:pPr>
      <w:r w:rsidRPr="00731590">
        <w:rPr>
          <w:noProof/>
          <w:lang w:eastAsia="pl-PL"/>
        </w:rPr>
        <mc:AlternateContent>
          <mc:Choice Requires="wpg">
            <w:drawing>
              <wp:anchor distT="0" distB="0" distL="114300" distR="114300" simplePos="0" relativeHeight="251658244" behindDoc="0" locked="0" layoutInCell="1" allowOverlap="1" wp14:anchorId="74C999A0" wp14:editId="7517739A">
                <wp:simplePos x="0" y="0"/>
                <wp:positionH relativeFrom="leftMargin">
                  <wp:posOffset>733425</wp:posOffset>
                </wp:positionH>
                <wp:positionV relativeFrom="paragraph">
                  <wp:posOffset>11430</wp:posOffset>
                </wp:positionV>
                <wp:extent cx="109855" cy="104775"/>
                <wp:effectExtent l="0" t="0" r="4445" b="9525"/>
                <wp:wrapNone/>
                <wp:docPr id="27"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28" name="Prostokąt 28"/>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Prostokąt 29"/>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58AA4" id="Grupa 6" o:spid="_x0000_s1026" style="position:absolute;margin-left:57.75pt;margin-top:.9pt;width:8.65pt;height:8.25pt;z-index:251658244;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">
                <o:lock v:ext="edit" aspectratio="t"/>
                <v:rect id="Prostokąt 28"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" fillcolor="#72cbca" stroked="f" strokeweight="1pt"/>
                <v:rect id="Prostokąt 29"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" fillcolor="#2e6588" stroked="f" strokeweight="1pt"/>
                <w10:wrap anchorx="margin"/>
              </v:group>
            </w:pict>
          </mc:Fallback>
        </mc:AlternateContent>
      </w:r>
      <w:r>
        <w:t>Zgodnie z postanowieniami Uchwały nr 1480/79/19 k</w:t>
      </w:r>
      <w:r w:rsidRPr="004253E1">
        <w:t xml:space="preserve">onsultacje </w:t>
      </w:r>
      <w:r>
        <w:t>prowadzono w terminie</w:t>
      </w:r>
      <w:r w:rsidRPr="004253E1">
        <w:t xml:space="preserve"> od 2</w:t>
      </w:r>
      <w:r>
        <w:t> </w:t>
      </w:r>
      <w:r w:rsidRPr="004253E1">
        <w:t>grudnia 2019 r. do 14 lutego 2020 r.</w:t>
      </w:r>
    </w:p>
    <w:p w14:paraId="24643789" w14:textId="5B241E5E" w:rsidR="00C2686B" w:rsidRDefault="00C2686B" w:rsidP="00C2686B">
      <w:pPr>
        <w:pStyle w:val="Akapitzlist"/>
        <w:spacing w:after="480" w:line="360" w:lineRule="auto"/>
        <w:ind w:left="0"/>
        <w:contextualSpacing w:val="0"/>
      </w:pPr>
      <w:r w:rsidRPr="00731590">
        <w:rPr>
          <w:noProof/>
          <w:lang w:eastAsia="pl-PL"/>
        </w:rPr>
        <mc:AlternateContent>
          <mc:Choice Requires="wpg">
            <w:drawing>
              <wp:anchor distT="0" distB="0" distL="114300" distR="114300" simplePos="0" relativeHeight="251658245" behindDoc="0" locked="0" layoutInCell="1" allowOverlap="1" wp14:anchorId="1FBACB1E" wp14:editId="5C0EEE3A">
                <wp:simplePos x="0" y="0"/>
                <wp:positionH relativeFrom="leftMargin">
                  <wp:posOffset>733425</wp:posOffset>
                </wp:positionH>
                <wp:positionV relativeFrom="paragraph">
                  <wp:posOffset>13970</wp:posOffset>
                </wp:positionV>
                <wp:extent cx="110395" cy="104775"/>
                <wp:effectExtent l="0" t="0" r="4445" b="9525"/>
                <wp:wrapNone/>
                <wp:docPr id="30"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395" cy="104775"/>
                          <a:chOff x="0" y="0"/>
                          <a:chExt cx="206406" cy="193842"/>
                        </a:xfrm>
                      </wpg:grpSpPr>
                      <wps:wsp>
                        <wps:cNvPr id="31" name="Prostokąt 31"/>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Prostokąt 32"/>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F6A3E" id="Grupa 6" o:spid="_x0000_s1026" style="position:absolute;margin-left:57.75pt;margin-top:1.1pt;width:8.7pt;height:8.25pt;z-index:251658245;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">
                <o:lock v:ext="edit" aspectratio="t"/>
                <v:rect id="Prostokąt 31"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" fillcolor="#72cbca" stroked="f" strokeweight="1pt"/>
                <v:rect id="Prostokąt 32"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" fillcolor="#2e6588" stroked="f" strokeweight="1pt"/>
                <w10:wrap anchorx="margin"/>
              </v:group>
            </w:pict>
          </mc:Fallback>
        </mc:AlternateContent>
      </w:r>
      <w:r>
        <w:t>Ze względu na specyfikę dokumentu, który wyznacza ramy dla realizacji działań w obszarze transformacji cyfrowej, treść projektu Strategii udostępniono wyłącznie w formie elektronicznej na wyznaczonym stanowisku komputerowym w Urzędzie Marszałkowskim Województwa Mazowieckiego w Warszawie oraz na stronach internetowych Samorządu Województwa Mazowieckiego (</w:t>
      </w:r>
      <w:hyperlink r:id="rId17" w:history="1">
        <w:r w:rsidRPr="002E7E22">
          <w:rPr>
            <w:rStyle w:val="Hipercze"/>
          </w:rPr>
          <w:t>www.mazovia.pl</w:t>
        </w:r>
      </w:hyperlink>
      <w:r>
        <w:t>), Biuletynu Informacji Publicznej Urzędu Marszałkowskiego Województwa Mazowieckiego w Warszawie, stronie dotyczącej współpracy Województwa Mazowieckiego z organizacjami pozarządowymi (</w:t>
      </w:r>
      <w:hyperlink r:id="rId18" w:history="1">
        <w:r w:rsidRPr="002E7E22">
          <w:rPr>
            <w:rStyle w:val="Hipercze"/>
          </w:rPr>
          <w:t>www.dialog.mazovia.pl</w:t>
        </w:r>
      </w:hyperlink>
      <w:r>
        <w:t>) oraz stronie Departamentu Cyfryzacji, Geodezji i Kartografii Urzędu Marszałkowskiego Województwa Mazowieckiego w Warszawie (</w:t>
      </w:r>
      <w:r w:rsidRPr="00343C67">
        <w:rPr>
          <w:i/>
        </w:rPr>
        <w:t>Fot.1-</w:t>
      </w:r>
      <w:r w:rsidR="008B3483">
        <w:rPr>
          <w:i/>
        </w:rPr>
        <w:t>4</w:t>
      </w:r>
      <w:r>
        <w:t>).</w:t>
      </w:r>
    </w:p>
    <w:p w14:paraId="33B35BDC" w14:textId="77777777" w:rsidR="00C2686B" w:rsidRDefault="00C2686B" w:rsidP="00C2686B">
      <w:pPr>
        <w:pStyle w:val="Akapitzlist"/>
        <w:keepNext/>
        <w:spacing w:after="0" w:line="240" w:lineRule="auto"/>
        <w:ind w:left="-1418" w:right="-1418"/>
        <w:jc w:val="center"/>
      </w:pPr>
      <w:r>
        <w:rPr>
          <w:noProof/>
          <w:lang w:eastAsia="pl-PL"/>
        </w:rPr>
        <w:lastRenderedPageBreak/>
        <w:drawing>
          <wp:inline distT="0" distB="0" distL="0" distR="0" wp14:anchorId="43D606FB" wp14:editId="28212E2A">
            <wp:extent cx="4756886" cy="5010150"/>
            <wp:effectExtent l="19050" t="19050" r="24765" b="19050"/>
            <wp:docPr id="13" name="Obraz 13" descr="Zrzut ekranowy przedstawiający ogłoszenie informujące o konsultacjach społecznych Strategii na stronie internetowej Samorządu Województwa Mazowieckiego." title="Strona internetowa Samorządu Województwa Mazowieckiego (www.mazov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nsultacje projektu SRSI_mazovia.png"/>
                    <pic:cNvPicPr/>
                  </pic:nvPicPr>
                  <pic:blipFill rotWithShape="1">
                    <a:blip r:embed="rId19">
                      <a:extLst>
                        <a:ext uri="{28A0092B-C50C-407E-A947-70E740481C1C}">
                          <a14:useLocalDpi xmlns:a14="http://schemas.microsoft.com/office/drawing/2010/main" val="0"/>
                        </a:ext>
                      </a:extLst>
                    </a:blip>
                    <a:srcRect l="16407" t="5961" r="18115" b="8305"/>
                    <a:stretch/>
                  </pic:blipFill>
                  <pic:spPr bwMode="auto">
                    <a:xfrm>
                      <a:off x="0" y="0"/>
                      <a:ext cx="4789498" cy="5044498"/>
                    </a:xfrm>
                    <a:prstGeom prst="rect">
                      <a:avLst/>
                    </a:prstGeom>
                    <a:ln w="19050" cap="flat" cmpd="sng" algn="ctr">
                      <a:solidFill>
                        <a:srgbClr val="00999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D7DFA4" w14:textId="2BF6033B" w:rsidR="00C2686B" w:rsidRDefault="00C2686B" w:rsidP="00C2686B">
      <w:pPr>
        <w:pStyle w:val="Legenda"/>
        <w:spacing w:after="0"/>
        <w:jc w:val="center"/>
      </w:pPr>
      <w:r>
        <w:t xml:space="preserve">Fot. </w:t>
      </w:r>
      <w:fldSimple w:instr=" SEQ Fot. \* ARABIC ">
        <w:r w:rsidR="00696462">
          <w:rPr>
            <w:noProof/>
          </w:rPr>
          <w:t>1</w:t>
        </w:r>
      </w:fldSimple>
      <w:r>
        <w:t xml:space="preserve">. strona internetowa </w:t>
      </w:r>
      <w:r w:rsidRPr="00343C67">
        <w:t>Samorządu Województwa Mazowieckiego (</w:t>
      </w:r>
      <w:hyperlink r:id="rId20" w:history="1">
        <w:r w:rsidRPr="00814C28">
          <w:rPr>
            <w:rStyle w:val="Hipercze"/>
          </w:rPr>
          <w:t>www.mazovia.pl</w:t>
        </w:r>
      </w:hyperlink>
      <w:r w:rsidRPr="00343C67">
        <w:t>)</w:t>
      </w:r>
    </w:p>
    <w:p w14:paraId="2EAB4C74" w14:textId="77777777" w:rsidR="00C2686B" w:rsidRDefault="00C2686B" w:rsidP="00C2686B">
      <w:pPr>
        <w:pStyle w:val="Legenda"/>
        <w:spacing w:after="0"/>
        <w:jc w:val="center"/>
      </w:pPr>
      <w:r>
        <w:rPr>
          <w:noProof/>
          <w:lang w:eastAsia="pl-PL"/>
        </w:rPr>
        <w:lastRenderedPageBreak/>
        <w:drawing>
          <wp:inline distT="0" distB="0" distL="0" distR="0" wp14:anchorId="36A5C9F6" wp14:editId="37F432A9">
            <wp:extent cx="4129705" cy="3548418"/>
            <wp:effectExtent l="19050" t="19050" r="23495" b="13970"/>
            <wp:docPr id="15" name="Obraz 15" descr="Zrzut ekranowy przedstawiający ogłoszenie informujące o konsultacjach społecznych Strategii na stronie Biuletynu Informacji Publicznej Samorządu Województwa Mazowieckiego." title="Biuletyn Informacji Publicznej Urzędu Marszałkowskiego Województwa Mazowieckiego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nsultacje projektu SRSI_BIP.png"/>
                    <pic:cNvPicPr/>
                  </pic:nvPicPr>
                  <pic:blipFill rotWithShape="1">
                    <a:blip r:embed="rId21" cstate="print">
                      <a:extLst>
                        <a:ext uri="{28A0092B-C50C-407E-A947-70E740481C1C}">
                          <a14:useLocalDpi xmlns:a14="http://schemas.microsoft.com/office/drawing/2010/main" val="0"/>
                        </a:ext>
                      </a:extLst>
                    </a:blip>
                    <a:srcRect l="7540" t="5995" r="8734" b="4079"/>
                    <a:stretch/>
                  </pic:blipFill>
                  <pic:spPr bwMode="auto">
                    <a:xfrm>
                      <a:off x="0" y="0"/>
                      <a:ext cx="4129705" cy="3548418"/>
                    </a:xfrm>
                    <a:prstGeom prst="rect">
                      <a:avLst/>
                    </a:prstGeom>
                    <a:ln w="19050" cap="flat" cmpd="sng" algn="ctr">
                      <a:solidFill>
                        <a:srgbClr val="00999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A0C89E" w14:textId="10E66EE3" w:rsidR="00C2686B" w:rsidRDefault="00C2686B" w:rsidP="00C2686B">
      <w:pPr>
        <w:pStyle w:val="Legenda"/>
        <w:spacing w:after="360"/>
        <w:ind w:left="851" w:right="851"/>
        <w:jc w:val="center"/>
      </w:pPr>
      <w:r w:rsidRPr="00343C67">
        <w:t xml:space="preserve"> </w:t>
      </w:r>
      <w:r>
        <w:t xml:space="preserve">Fot. </w:t>
      </w:r>
      <w:fldSimple w:instr=" SEQ Fot. \* ARABIC ">
        <w:r w:rsidR="00696462">
          <w:rPr>
            <w:noProof/>
          </w:rPr>
          <w:t>2</w:t>
        </w:r>
      </w:fldSimple>
      <w:r>
        <w:t xml:space="preserve">. strona internetowa </w:t>
      </w:r>
      <w:r w:rsidRPr="000B089E">
        <w:t>Biuletynu Informacji Publicznej Urzędu Marszałkowskiego Województwa Mazowieckiego w</w:t>
      </w:r>
      <w:r>
        <w:t xml:space="preserve"> Warszawie (</w:t>
      </w:r>
      <w:hyperlink r:id="rId22" w:history="1">
        <w:r w:rsidRPr="00814C28">
          <w:rPr>
            <w:rStyle w:val="Hipercze"/>
          </w:rPr>
          <w:t>www.bip.mazovia.pl</w:t>
        </w:r>
      </w:hyperlink>
      <w:r>
        <w:t>)</w:t>
      </w:r>
    </w:p>
    <w:p w14:paraId="3F3D5B5F" w14:textId="77777777" w:rsidR="00C2686B" w:rsidRDefault="00C2686B" w:rsidP="00C2686B">
      <w:pPr>
        <w:keepNext/>
        <w:spacing w:after="0" w:line="240" w:lineRule="auto"/>
        <w:ind w:left="-1418" w:right="-1418"/>
        <w:jc w:val="center"/>
      </w:pPr>
      <w:r>
        <w:rPr>
          <w:noProof/>
          <w:lang w:eastAsia="pl-PL"/>
        </w:rPr>
        <w:lastRenderedPageBreak/>
        <w:drawing>
          <wp:inline distT="0" distB="0" distL="0" distR="0" wp14:anchorId="1EECF0D0" wp14:editId="7C369CB9">
            <wp:extent cx="4094328" cy="4316626"/>
            <wp:effectExtent l="19050" t="19050" r="20955" b="27305"/>
            <wp:docPr id="16" name="Obraz 16" descr="Zrzut ekranowy przedstawiający ogłoszenie informujące o konsultacjach społecznych Strategii na stronie internetowej dotyczącej współpracy Województwa Mazowieckiego z organizacjami pozarządowymi www.dialog.mazovia.pl." title="Strona internetowa dotycząca współpracy Województwa Mazowieckiego z organizacjami pozarząd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nsultacje dialog.png"/>
                    <pic:cNvPicPr/>
                  </pic:nvPicPr>
                  <pic:blipFill rotWithShape="1">
                    <a:blip r:embed="rId23">
                      <a:extLst>
                        <a:ext uri="{28A0092B-C50C-407E-A947-70E740481C1C}">
                          <a14:useLocalDpi xmlns:a14="http://schemas.microsoft.com/office/drawing/2010/main" val="0"/>
                        </a:ext>
                      </a:extLst>
                    </a:blip>
                    <a:srcRect l="15198" t="5962" r="17036" b="5222"/>
                    <a:stretch/>
                  </pic:blipFill>
                  <pic:spPr bwMode="auto">
                    <a:xfrm>
                      <a:off x="0" y="0"/>
                      <a:ext cx="4094328" cy="4316626"/>
                    </a:xfrm>
                    <a:prstGeom prst="rect">
                      <a:avLst/>
                    </a:prstGeom>
                    <a:ln w="19050" cap="flat" cmpd="sng" algn="ctr">
                      <a:solidFill>
                        <a:srgbClr val="00999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E71CA9" w14:textId="14D5F175" w:rsidR="00C2686B" w:rsidRDefault="00C2686B" w:rsidP="00C2686B">
      <w:pPr>
        <w:pStyle w:val="Legenda"/>
        <w:ind w:left="851" w:right="990"/>
        <w:jc w:val="center"/>
      </w:pPr>
      <w:r>
        <w:t xml:space="preserve">Fot. </w:t>
      </w:r>
      <w:fldSimple w:instr=" SEQ Fot. \* ARABIC ">
        <w:r w:rsidR="00696462">
          <w:rPr>
            <w:noProof/>
          </w:rPr>
          <w:t>3</w:t>
        </w:r>
      </w:fldSimple>
      <w:r>
        <w:t xml:space="preserve">. strona internetowa </w:t>
      </w:r>
      <w:r w:rsidRPr="009924B3">
        <w:t>dotyczącej współpracy Województwa Mazowieckiego z organizacjami pozarządowymi (www.dialog.mazovia.pl)</w:t>
      </w:r>
    </w:p>
    <w:p w14:paraId="50434E5E" w14:textId="77777777" w:rsidR="00C2686B" w:rsidRDefault="00C2686B" w:rsidP="00C2686B">
      <w:pPr>
        <w:pStyle w:val="Akapitzlist"/>
        <w:keepNext/>
        <w:spacing w:after="0" w:line="240" w:lineRule="auto"/>
        <w:ind w:left="-1418" w:right="-1418"/>
        <w:jc w:val="center"/>
      </w:pPr>
      <w:r>
        <w:rPr>
          <w:noProof/>
          <w:lang w:eastAsia="pl-PL"/>
        </w:rPr>
        <w:lastRenderedPageBreak/>
        <w:drawing>
          <wp:inline distT="0" distB="0" distL="0" distR="0" wp14:anchorId="43143B83" wp14:editId="24E060B5">
            <wp:extent cx="4768923" cy="5248275"/>
            <wp:effectExtent l="19050" t="19050" r="12700" b="9525"/>
            <wp:docPr id="17" name="Obraz 17" descr="Zrzut ekranowy przedstawiający ogłoszenie informujące o konsultacjach społecznych Strategii na stronie internetowej Departamentu Cyfryzacji, Geodezji i Kartografii Urzędu Marszałkowskiego Województwa Mazowieckiego w Warszawie www.geodezja.mazovia.pl." title="Strona internetowa Departamentu Cyfryzacji, Geodezji i Kartografii Urzędu Marszałkowskiego Województwa Mazowieckiego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nsultacje geodezja.png"/>
                    <pic:cNvPicPr/>
                  </pic:nvPicPr>
                  <pic:blipFill rotWithShape="1">
                    <a:blip r:embed="rId24">
                      <a:extLst>
                        <a:ext uri="{28A0092B-C50C-407E-A947-70E740481C1C}">
                          <a14:useLocalDpi xmlns:a14="http://schemas.microsoft.com/office/drawing/2010/main" val="0"/>
                        </a:ext>
                      </a:extLst>
                    </a:blip>
                    <a:srcRect l="17530" t="5757" r="18302" b="6455"/>
                    <a:stretch/>
                  </pic:blipFill>
                  <pic:spPr bwMode="auto">
                    <a:xfrm>
                      <a:off x="0" y="0"/>
                      <a:ext cx="4784203" cy="5265091"/>
                    </a:xfrm>
                    <a:prstGeom prst="rect">
                      <a:avLst/>
                    </a:prstGeom>
                    <a:ln w="19050" cap="flat" cmpd="sng" algn="ctr">
                      <a:solidFill>
                        <a:srgbClr val="00999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225739" w14:textId="7181F018" w:rsidR="00C2686B" w:rsidRDefault="00C2686B" w:rsidP="00C2686B">
      <w:pPr>
        <w:pStyle w:val="Legenda"/>
        <w:ind w:left="851" w:right="848"/>
        <w:jc w:val="center"/>
      </w:pPr>
      <w:r>
        <w:t xml:space="preserve">Fot. </w:t>
      </w:r>
      <w:fldSimple w:instr=" SEQ Fot. \* ARABIC ">
        <w:r w:rsidR="00696462">
          <w:rPr>
            <w:noProof/>
          </w:rPr>
          <w:t>4</w:t>
        </w:r>
      </w:fldSimple>
      <w:r>
        <w:t xml:space="preserve">. strona internetowa </w:t>
      </w:r>
      <w:r w:rsidRPr="00D749AA">
        <w:t>Departamentu Cyfryzacji, Geodezji i Kartografii Urzędu Marszałkowskiego Województwa Mazowieckiego w Warszawie (</w:t>
      </w:r>
      <w:hyperlink r:id="rId25" w:history="1">
        <w:r w:rsidRPr="002E7E22">
          <w:rPr>
            <w:rStyle w:val="Hipercze"/>
          </w:rPr>
          <w:t>www.geodezja.mazovia.pl</w:t>
        </w:r>
      </w:hyperlink>
      <w:r w:rsidRPr="00D749AA">
        <w:t>)</w:t>
      </w:r>
    </w:p>
    <w:p w14:paraId="5D78EED6" w14:textId="77777777" w:rsidR="00C2686B" w:rsidRPr="003225F0" w:rsidRDefault="00C2686B" w:rsidP="00C2686B"/>
    <w:p w14:paraId="036F6C60" w14:textId="77777777" w:rsidR="00C2686B" w:rsidRDefault="00C2686B" w:rsidP="00C2686B">
      <w:pPr>
        <w:pStyle w:val="Akapitzlist"/>
        <w:spacing w:line="360" w:lineRule="auto"/>
        <w:ind w:left="0"/>
      </w:pPr>
      <w:r w:rsidRPr="00731590">
        <w:rPr>
          <w:noProof/>
          <w:lang w:eastAsia="pl-PL"/>
        </w:rPr>
        <mc:AlternateContent>
          <mc:Choice Requires="wpg">
            <w:drawing>
              <wp:anchor distT="0" distB="0" distL="114300" distR="114300" simplePos="0" relativeHeight="251658246" behindDoc="0" locked="0" layoutInCell="1" allowOverlap="1" wp14:anchorId="65CBBB96" wp14:editId="53E84953">
                <wp:simplePos x="0" y="0"/>
                <wp:positionH relativeFrom="leftMargin">
                  <wp:posOffset>733425</wp:posOffset>
                </wp:positionH>
                <wp:positionV relativeFrom="paragraph">
                  <wp:posOffset>8255</wp:posOffset>
                </wp:positionV>
                <wp:extent cx="109855" cy="104775"/>
                <wp:effectExtent l="0" t="0" r="4445" b="9525"/>
                <wp:wrapNone/>
                <wp:docPr id="33"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34" name="Prostokąt 34"/>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Prostokąt 35"/>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7DE6A" id="Grupa 6" o:spid="_x0000_s1026" style="position:absolute;margin-left:57.75pt;margin-top:.65pt;width:8.65pt;height:8.25pt;z-index:251658246;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">
                <o:lock v:ext="edit" aspectratio="t"/>
                <v:rect id="Prostokąt 34"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" fillcolor="#72cbca" stroked="f" strokeweight="1pt"/>
                <v:rect id="Prostokąt 35"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" fillcolor="#2e6588" stroked="f" strokeweight="1pt"/>
                <w10:wrap anchorx="margin"/>
              </v:group>
            </w:pict>
          </mc:Fallback>
        </mc:AlternateContent>
      </w:r>
      <w:r w:rsidRPr="004D3C0B">
        <w:t xml:space="preserve">Uwagi i wnioski do Projektu Strategii można było wnosić za pośrednictwem elektronicznego formularza zgłaszania uwag w formacie pliku tekstowego na adres e-mail: </w:t>
      </w:r>
      <w:hyperlink r:id="rId26" w:history="1">
        <w:r w:rsidRPr="004D3C0B">
          <w:rPr>
            <w:rStyle w:val="Hipercze"/>
          </w:rPr>
          <w:t>geodezja@mazovia.pl</w:t>
        </w:r>
      </w:hyperlink>
      <w:r w:rsidRPr="004D3C0B">
        <w:t xml:space="preserve"> lub za pośrednictwem formularza internetowego (w postaci ankiety elektronicznej zamieszczonej na stronie internetowej). Jednocześnie w celu włączenia w proces konsultacji jak najszerszego grona interesariuszy, </w:t>
      </w:r>
      <w:r>
        <w:t>zapewniono</w:t>
      </w:r>
      <w:r w:rsidRPr="004D3C0B">
        <w:t xml:space="preserve"> także możliwość pisemnego wnoszenia uwag na adres pocztowy </w:t>
      </w:r>
      <w:r w:rsidRPr="00731590">
        <w:t>Departamentu Cyfryzacji, Geodezji i Kar</w:t>
      </w:r>
      <w:r w:rsidRPr="00731590">
        <w:lastRenderedPageBreak/>
        <w:t>tografii Urzędu Marszałkowskiego Województwa Mazowieckiego w Warszawie, ul. Kijowska 10/12A, 03-743 Warszawa</w:t>
      </w:r>
      <w:r w:rsidRPr="004D3C0B">
        <w:t>, a także bezpośrednio na otwartych spotkaniach konsultacyjnych</w:t>
      </w:r>
      <w:r>
        <w:t xml:space="preserve"> </w:t>
      </w:r>
      <w:r w:rsidRPr="00731590">
        <w:t>w siedzibie Urzędu Marszałkowskiego Województwa Mazowieckiego w Warszawie oraz delegaturach</w:t>
      </w:r>
      <w:r>
        <w:t xml:space="preserve"> w </w:t>
      </w:r>
      <w:r w:rsidRPr="00CE29C1">
        <w:t>Płocku, Radomiu, Siedlcach, Ostrołęce i</w:t>
      </w:r>
      <w:r>
        <w:t> </w:t>
      </w:r>
      <w:r w:rsidRPr="00CE29C1">
        <w:t>Ciechanowie</w:t>
      </w:r>
      <w:r w:rsidRPr="00731590">
        <w:t>.</w:t>
      </w:r>
      <w:r>
        <w:t xml:space="preserve"> </w:t>
      </w:r>
    </w:p>
    <w:p w14:paraId="649D502D" w14:textId="77777777" w:rsidR="00C2686B" w:rsidRPr="00731590" w:rsidRDefault="00C2686B" w:rsidP="00C2686B">
      <w:pPr>
        <w:spacing w:line="360" w:lineRule="auto"/>
        <w:ind w:left="142"/>
        <w:rPr>
          <w:highlight w:val="yellow"/>
        </w:rPr>
      </w:pPr>
      <w:r w:rsidRPr="00731590">
        <w:rPr>
          <w:noProof/>
          <w:lang w:eastAsia="pl-PL"/>
        </w:rPr>
        <mc:AlternateContent>
          <mc:Choice Requires="wpg">
            <w:drawing>
              <wp:anchor distT="0" distB="0" distL="114300" distR="114300" simplePos="0" relativeHeight="251658247" behindDoc="0" locked="0" layoutInCell="1" allowOverlap="1" wp14:anchorId="1151DB35" wp14:editId="0C5342DE">
                <wp:simplePos x="0" y="0"/>
                <wp:positionH relativeFrom="leftMargin">
                  <wp:posOffset>730250</wp:posOffset>
                </wp:positionH>
                <wp:positionV relativeFrom="paragraph">
                  <wp:posOffset>8890</wp:posOffset>
                </wp:positionV>
                <wp:extent cx="110395" cy="104775"/>
                <wp:effectExtent l="0" t="0" r="4445" b="9525"/>
                <wp:wrapNone/>
                <wp:docPr id="36"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395" cy="104775"/>
                          <a:chOff x="0" y="0"/>
                          <a:chExt cx="206406" cy="193842"/>
                        </a:xfrm>
                      </wpg:grpSpPr>
                      <wps:wsp>
                        <wps:cNvPr id="37" name="Prostokąt 37"/>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Prostokąt 38"/>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C80E5" id="Grupa 6" o:spid="_x0000_s1026" style="position:absolute;margin-left:57.5pt;margin-top:.7pt;width:8.7pt;height:8.25pt;z-index:251658247;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">
                <o:lock v:ext="edit" aspectratio="t"/>
                <v:rect id="Prostokąt 37"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" fillcolor="#72cbca" stroked="f" strokeweight="1pt"/>
                <v:rect id="Prostokąt 38"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" fillcolor="#2e6588" stroked="f" strokeweight="1pt"/>
                <w10:wrap anchorx="margin"/>
              </v:group>
            </w:pict>
          </mc:Fallback>
        </mc:AlternateContent>
      </w:r>
      <w:r>
        <w:t xml:space="preserve">Zarząd Województwa Mazowieckiego skierował do publicznej wiadomości informację o prowadzeniu konsultacji społecznych wykorzystując przywołane strony internetowe, cyfrowe ulotki informacyjne rozsyłane pocztą elektroniczną, a także przez ogłoszenia w prasie ogólnokrajowej i lokalnej. Na potrzeby promocji prowadzonych konsultacji </w:t>
      </w:r>
      <w:r w:rsidRPr="00433E8B">
        <w:t>opublikowano</w:t>
      </w:r>
      <w:r>
        <w:t xml:space="preserve"> w wyznaczonych odstępach czasowych </w:t>
      </w:r>
      <w:r w:rsidRPr="001C4060">
        <w:t xml:space="preserve">7 ogłoszeń </w:t>
      </w:r>
      <w:r>
        <w:t xml:space="preserve">w tytułach </w:t>
      </w:r>
      <w:r w:rsidRPr="001C4060">
        <w:t>prasowych</w:t>
      </w:r>
      <w:r>
        <w:t xml:space="preserve"> wyłonionych w procedurze zapytań ofertowych</w:t>
      </w:r>
      <w:r w:rsidRPr="001C4060">
        <w:t xml:space="preserve"> (Gazeta Wyborcza, Tygodnik Płocki, dwutygodnik Twój Radom</w:t>
      </w:r>
      <w:r>
        <w:t>,</w:t>
      </w:r>
      <w:r w:rsidRPr="001C4060">
        <w:t xml:space="preserve"> Tygodnik Siedlecki</w:t>
      </w:r>
      <w:r>
        <w:t>,</w:t>
      </w:r>
      <w:r w:rsidRPr="001C4060">
        <w:t xml:space="preserve"> Tygodnik Ostrołęcki</w:t>
      </w:r>
      <w:r>
        <w:t>,</w:t>
      </w:r>
      <w:r w:rsidRPr="001C4060">
        <w:t xml:space="preserve"> Tygodnik Ciechanowski</w:t>
      </w:r>
      <w:r>
        <w:t>,</w:t>
      </w:r>
      <w:r w:rsidRPr="001C4060">
        <w:t xml:space="preserve"> </w:t>
      </w:r>
      <w:r>
        <w:t>stołeczne wydanie Gazety Wyborczej</w:t>
      </w:r>
      <w:r w:rsidRPr="0074000B">
        <w:t>), które ukazały się kolejno: 25 listopada</w:t>
      </w:r>
      <w:r w:rsidRPr="00061064">
        <w:t>, 3 grudnia, 5 grudnia oraz 11</w:t>
      </w:r>
      <w:r>
        <w:t xml:space="preserve"> grudnia 2019 roku</w:t>
      </w:r>
      <w:r w:rsidRPr="0074000B">
        <w:t>, 1</w:t>
      </w:r>
      <w:r>
        <w:t xml:space="preserve">4 stycznia, 21 stycznia, </w:t>
      </w:r>
      <w:r w:rsidRPr="0074000B">
        <w:t xml:space="preserve">oraz </w:t>
      </w:r>
      <w:r>
        <w:t>3</w:t>
      </w:r>
      <w:r w:rsidRPr="0074000B">
        <w:t>1 stycznia 2020</w:t>
      </w:r>
      <w:r>
        <w:t xml:space="preserve"> roku.</w:t>
      </w:r>
    </w:p>
    <w:p w14:paraId="0219BC1F" w14:textId="77777777" w:rsidR="00C2686B" w:rsidRDefault="00C2686B" w:rsidP="00C2686B">
      <w:pPr>
        <w:pStyle w:val="Akapitzlist"/>
        <w:keepNext/>
        <w:spacing w:after="0" w:line="240" w:lineRule="auto"/>
        <w:ind w:left="0"/>
        <w:jc w:val="center"/>
      </w:pPr>
      <w:r>
        <w:rPr>
          <w:noProof/>
          <w:lang w:eastAsia="pl-PL"/>
        </w:rPr>
        <w:lastRenderedPageBreak/>
        <w:drawing>
          <wp:inline distT="0" distB="0" distL="0" distR="0" wp14:anchorId="7139047B" wp14:editId="52F04017">
            <wp:extent cx="4717500" cy="4528175"/>
            <wp:effectExtent l="0" t="0" r="6985" b="6350"/>
            <wp:docPr id="66" name="Obraz 66" descr="Ogłoszenie zamieszczone w wydaniu Tygodnika Siedleckiego z dnia 11 grudnia 2019 roku informujące o spotkaniu konsultacyjnym w dniu 18 grudnia 2019 roku w Delegaturze Urzędu Marszałkowskiego przy ulicy Wiszniewskiego 4." title="Przykład treści ogłoszenia pr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iedlce_ogloszenie.jpg"/>
                    <pic:cNvPicPr/>
                  </pic:nvPicPr>
                  <pic:blipFill>
                    <a:blip r:embed="rId27">
                      <a:extLst>
                        <a:ext uri="{28A0092B-C50C-407E-A947-70E740481C1C}">
                          <a14:useLocalDpi xmlns:a14="http://schemas.microsoft.com/office/drawing/2010/main" val="0"/>
                        </a:ext>
                      </a:extLst>
                    </a:blip>
                    <a:stretch>
                      <a:fillRect/>
                    </a:stretch>
                  </pic:blipFill>
                  <pic:spPr>
                    <a:xfrm>
                      <a:off x="0" y="0"/>
                      <a:ext cx="4722674" cy="4533142"/>
                    </a:xfrm>
                    <a:prstGeom prst="rect">
                      <a:avLst/>
                    </a:prstGeom>
                  </pic:spPr>
                </pic:pic>
              </a:graphicData>
            </a:graphic>
          </wp:inline>
        </w:drawing>
      </w:r>
    </w:p>
    <w:p w14:paraId="3052A8B6" w14:textId="377118F6" w:rsidR="00C2686B" w:rsidRDefault="00C2686B" w:rsidP="00C2686B">
      <w:pPr>
        <w:pStyle w:val="Legenda"/>
        <w:jc w:val="center"/>
      </w:pPr>
      <w:r w:rsidRPr="00731590">
        <w:rPr>
          <w:noProof/>
          <w:lang w:eastAsia="pl-PL"/>
        </w:rPr>
        <mc:AlternateContent>
          <mc:Choice Requires="wpg">
            <w:drawing>
              <wp:anchor distT="0" distB="0" distL="114300" distR="114300" simplePos="0" relativeHeight="251658256" behindDoc="0" locked="0" layoutInCell="1" allowOverlap="1" wp14:anchorId="158F9F4A" wp14:editId="41DE97C6">
                <wp:simplePos x="0" y="0"/>
                <wp:positionH relativeFrom="leftMargin">
                  <wp:posOffset>753442</wp:posOffset>
                </wp:positionH>
                <wp:positionV relativeFrom="paragraph">
                  <wp:posOffset>270510</wp:posOffset>
                </wp:positionV>
                <wp:extent cx="109855" cy="104775"/>
                <wp:effectExtent l="0" t="0" r="4445" b="9525"/>
                <wp:wrapNone/>
                <wp:docPr id="67"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77" name="Prostokąt 77"/>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Prostokąt 78"/>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2F9AB" id="Grupa 6" o:spid="_x0000_s1026" style="position:absolute;margin-left:59.35pt;margin-top:21.3pt;width:8.65pt;height:8.25pt;z-index:251658256;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">
                <o:lock v:ext="edit" aspectratio="t"/>
                <v:rect id="Prostokąt 77"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" fillcolor="#72cbca" stroked="f" strokeweight="1pt"/>
                <v:rect id="Prostokąt 78"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" fillcolor="#2e6588" stroked="f" strokeweight="1pt"/>
                <w10:wrap anchorx="margin"/>
              </v:group>
            </w:pict>
          </mc:Fallback>
        </mc:AlternateContent>
      </w:r>
      <w:r>
        <w:t xml:space="preserve">Fot. </w:t>
      </w:r>
      <w:fldSimple w:instr=" SEQ Fot. \* ARABIC ">
        <w:r w:rsidR="00696462">
          <w:rPr>
            <w:noProof/>
          </w:rPr>
          <w:t>5</w:t>
        </w:r>
      </w:fldSimple>
      <w:r>
        <w:t>. Przykład treści ogłoszenia prasowego</w:t>
      </w:r>
    </w:p>
    <w:p w14:paraId="6E1F117A" w14:textId="77777777" w:rsidR="00C2686B" w:rsidRPr="00875929" w:rsidRDefault="00C2686B" w:rsidP="00C2686B">
      <w:pPr>
        <w:pStyle w:val="Akapitzlist"/>
        <w:spacing w:line="360" w:lineRule="auto"/>
        <w:ind w:left="142"/>
      </w:pPr>
      <w:r w:rsidRPr="00875929">
        <w:t xml:space="preserve">Konsultacje projektu Strategii prowadzono w procesie otwartym, zapewniając możliwość uczestniczenia </w:t>
      </w:r>
      <w:r>
        <w:t>wszystkim zainteresowanym, w tym osobom fizycznym, organizacjom społecznym i pozarządowym, przedsiębiorcom, ośrodkom naukowym, badawczym, edukacyjnym, centrom kultury, samorządowym oraz rządowym organom administracji publicznej i wszelkim innym środowiskom zaangażowanym w budowę i rozwój społeczeństwa informacyjnego na Mazowszu.</w:t>
      </w:r>
    </w:p>
    <w:p w14:paraId="38EE717A" w14:textId="77777777" w:rsidR="00C2686B" w:rsidRDefault="00C2686B" w:rsidP="00C2686B">
      <w:pPr>
        <w:pStyle w:val="Akapitzlist"/>
        <w:spacing w:line="360" w:lineRule="auto"/>
        <w:ind w:left="142"/>
      </w:pPr>
      <w:r w:rsidRPr="00E75790">
        <w:t>Informacje o prowadzonym procesie oraz zaproszenia na spotkania przesłano także bezpośrednio na adresy wszystkich organów administracji gminnej i powiatowej województwa</w:t>
      </w:r>
      <w:r>
        <w:t xml:space="preserve"> oraz</w:t>
      </w:r>
      <w:r w:rsidRPr="00E75790">
        <w:t xml:space="preserve"> lokalnych ośrodków kultury</w:t>
      </w:r>
      <w:r>
        <w:t>, badań i rozwoju oraz</w:t>
      </w:r>
      <w:r w:rsidRPr="00E75790">
        <w:t xml:space="preserve"> oświaty.</w:t>
      </w:r>
    </w:p>
    <w:p w14:paraId="2E842E69" w14:textId="77777777" w:rsidR="00C2686B" w:rsidRPr="008833B4" w:rsidRDefault="00C2686B" w:rsidP="00C2686B">
      <w:pPr>
        <w:pStyle w:val="Nagwek3"/>
        <w:numPr>
          <w:ilvl w:val="1"/>
          <w:numId w:val="1"/>
        </w:numPr>
        <w:spacing w:line="360" w:lineRule="auto"/>
        <w:ind w:left="426" w:hanging="426"/>
        <w:rPr>
          <w:color w:val="146266"/>
          <w:u w:val="single"/>
        </w:rPr>
      </w:pPr>
      <w:bookmarkStart w:id="9" w:name="_Toc34124986"/>
      <w:bookmarkStart w:id="10" w:name="_Toc34125271"/>
      <w:r w:rsidRPr="008833B4">
        <w:rPr>
          <w:color w:val="146266"/>
          <w:u w:val="single"/>
        </w:rPr>
        <w:lastRenderedPageBreak/>
        <w:t>Zakres projektu Strategii podlegający konsultacjom</w:t>
      </w:r>
      <w:bookmarkEnd w:id="9"/>
      <w:bookmarkEnd w:id="10"/>
    </w:p>
    <w:p w14:paraId="1FF54ADD" w14:textId="77777777" w:rsidR="00C2686B" w:rsidRDefault="00C2686B" w:rsidP="00C2686B">
      <w:pPr>
        <w:spacing w:line="360" w:lineRule="auto"/>
        <w:ind w:left="142"/>
      </w:pPr>
      <w:r w:rsidRPr="00DE0463">
        <w:rPr>
          <w:noProof/>
          <w:lang w:eastAsia="pl-PL"/>
        </w:rPr>
        <mc:AlternateContent>
          <mc:Choice Requires="wpg">
            <w:drawing>
              <wp:anchor distT="0" distB="0" distL="114300" distR="114300" simplePos="0" relativeHeight="251658248" behindDoc="0" locked="0" layoutInCell="1" allowOverlap="1" wp14:anchorId="1371621F" wp14:editId="7FCDF4E8">
                <wp:simplePos x="0" y="0"/>
                <wp:positionH relativeFrom="leftMargin">
                  <wp:posOffset>733425</wp:posOffset>
                </wp:positionH>
                <wp:positionV relativeFrom="paragraph">
                  <wp:posOffset>18415</wp:posOffset>
                </wp:positionV>
                <wp:extent cx="109855" cy="104775"/>
                <wp:effectExtent l="0" t="0" r="4445" b="9525"/>
                <wp:wrapNone/>
                <wp:docPr id="39"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40" name="Prostokąt 40"/>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Prostokąt 41"/>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FBBBD" id="Grupa 6" o:spid="_x0000_s1026" style="position:absolute;margin-left:57.75pt;margin-top:1.45pt;width:8.65pt;height:8.25pt;z-index:251658248;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">
                <o:lock v:ext="edit" aspectratio="t"/>
                <v:rect id="Prostokąt 40"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" fillcolor="#72cbca" stroked="f" strokeweight="1pt"/>
                <v:rect id="Prostokąt 41"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" fillcolor="#2e6588" stroked="f" strokeweight="1pt"/>
                <w10:wrap anchorx="margin"/>
              </v:group>
            </w:pict>
          </mc:Fallback>
        </mc:AlternateContent>
      </w:r>
      <w:r w:rsidRPr="00DE0463">
        <w:t xml:space="preserve">Projekt Strategii Rozwoju Społeczeństwa Informacyjnego Województwa Mazowieckiego na lata 2020-2030 jest odpowiedzią na wyzwania związane z </w:t>
      </w:r>
      <w:r>
        <w:t>o</w:t>
      </w:r>
      <w:r w:rsidRPr="00DE0463">
        <w:t>czekiwania</w:t>
      </w:r>
      <w:r>
        <w:t>mi</w:t>
      </w:r>
      <w:r w:rsidRPr="00DE0463">
        <w:t xml:space="preserve"> mieszkańców i przedsiębiorców województwa w zakresie udostępnienia nowoczesnych usług elektronicznych i rozwoju technolog</w:t>
      </w:r>
      <w:r>
        <w:t xml:space="preserve">ii informacyjno-komunikacyjnych, a także </w:t>
      </w:r>
      <w:r w:rsidRPr="00DE0463">
        <w:t xml:space="preserve">podjęcia </w:t>
      </w:r>
      <w:r>
        <w:t xml:space="preserve">w regionie sprawnych </w:t>
      </w:r>
      <w:r w:rsidRPr="00DE0463">
        <w:t xml:space="preserve">działań </w:t>
      </w:r>
      <w:r>
        <w:t>koordynujących i systematyzujących realizowane zadania. Opracowanie dokumentu poprzedziła szeroka analiza współczesnych zjawisk w sferze cyfryzacji i rozwoju technologii informacyjno-komunikacyjnych, a także specyfiki regionu, z dostrzeżeniem odmiennych potrzeb wynikających z dwudzielności województwa związanej z odmiennym tempem rozwoju obszaru centralnego w stosunku do pozostałej części regionu.</w:t>
      </w:r>
    </w:p>
    <w:p w14:paraId="2045B629" w14:textId="77777777" w:rsidR="00C2686B" w:rsidRPr="007261AA" w:rsidRDefault="00C2686B" w:rsidP="00C2686B">
      <w:pPr>
        <w:spacing w:line="360" w:lineRule="auto"/>
        <w:ind w:left="142"/>
        <w:rPr>
          <w:rFonts w:cstheme="minorHAnsi"/>
        </w:rPr>
      </w:pPr>
      <w:r w:rsidRPr="00DE0463">
        <w:rPr>
          <w:noProof/>
          <w:lang w:eastAsia="pl-PL"/>
        </w:rPr>
        <mc:AlternateContent>
          <mc:Choice Requires="wpg">
            <w:drawing>
              <wp:anchor distT="0" distB="0" distL="114300" distR="114300" simplePos="0" relativeHeight="251658257" behindDoc="0" locked="0" layoutInCell="1" allowOverlap="1" wp14:anchorId="1B396A96" wp14:editId="04BAAB2D">
                <wp:simplePos x="0" y="0"/>
                <wp:positionH relativeFrom="leftMargin">
                  <wp:posOffset>733425</wp:posOffset>
                </wp:positionH>
                <wp:positionV relativeFrom="paragraph">
                  <wp:posOffset>-3810</wp:posOffset>
                </wp:positionV>
                <wp:extent cx="109855" cy="104775"/>
                <wp:effectExtent l="0" t="0" r="4445" b="9525"/>
                <wp:wrapNone/>
                <wp:docPr id="3"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4" name="Prostokąt 4"/>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Prostokąt 5"/>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3865B" id="Grupa 6" o:spid="_x0000_s1026" style="position:absolute;margin-left:57.75pt;margin-top:-.3pt;width:8.65pt;height:8.25pt;z-index:251658257;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">
                <o:lock v:ext="edit" aspectratio="t"/>
                <v:rect id="Prostokąt 4"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" fillcolor="#72cbca" stroked="f" strokeweight="1pt"/>
                <v:rect id="Prostokąt 5"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" fillcolor="#2e6588" stroked="f" strokeweight="1pt"/>
                <w10:wrap anchorx="margin"/>
              </v:group>
            </w:pict>
          </mc:Fallback>
        </mc:AlternateContent>
      </w:r>
      <w:r w:rsidRPr="006C259E">
        <w:t xml:space="preserve">Projekt Strategii </w:t>
      </w:r>
      <w:r>
        <w:t xml:space="preserve">sporządzono na 73 stronach dokumentu. W projekcie wydzielono 12 rozdziałów, zawierających wymagane elementy dokumentu strategicznego, w tym definicję celu głównego, diagnozę, opis wyznaczonych w wyniku diagnozy celów strategicznych, narzędzia i metody wdrażania </w:t>
      </w:r>
      <w:r w:rsidRPr="007261AA">
        <w:rPr>
          <w:rFonts w:cstheme="minorHAnsi"/>
        </w:rPr>
        <w:t>wyodrębnionych dla każdego celu zbiorów działań, czy wreszcie sposób prowadzenia monitoringu i</w:t>
      </w:r>
      <w:r>
        <w:rPr>
          <w:rFonts w:cstheme="minorHAnsi"/>
        </w:rPr>
        <w:t> </w:t>
      </w:r>
      <w:r w:rsidRPr="007261AA">
        <w:rPr>
          <w:rFonts w:cstheme="minorHAnsi"/>
        </w:rPr>
        <w:t>ewaluacji oraz ramy czasowe i finansowe.</w:t>
      </w:r>
    </w:p>
    <w:p w14:paraId="2D6A0D60" w14:textId="77777777" w:rsidR="00C2686B" w:rsidRPr="007261AA" w:rsidRDefault="00C2686B" w:rsidP="00C2686B">
      <w:pPr>
        <w:spacing w:line="360" w:lineRule="auto"/>
        <w:ind w:left="142"/>
        <w:rPr>
          <w:rFonts w:cstheme="minorHAnsi"/>
        </w:rPr>
      </w:pPr>
      <w:r w:rsidRPr="007261AA">
        <w:rPr>
          <w:rFonts w:cstheme="minorHAnsi"/>
          <w:noProof/>
          <w:lang w:eastAsia="pl-PL"/>
        </w:rPr>
        <mc:AlternateContent>
          <mc:Choice Requires="wpg">
            <w:drawing>
              <wp:anchor distT="0" distB="0" distL="114300" distR="114300" simplePos="0" relativeHeight="251658258" behindDoc="0" locked="0" layoutInCell="1" allowOverlap="1" wp14:anchorId="0845970C" wp14:editId="70C05596">
                <wp:simplePos x="0" y="0"/>
                <wp:positionH relativeFrom="leftMargin">
                  <wp:posOffset>755942</wp:posOffset>
                </wp:positionH>
                <wp:positionV relativeFrom="paragraph">
                  <wp:posOffset>7358</wp:posOffset>
                </wp:positionV>
                <wp:extent cx="109855" cy="104775"/>
                <wp:effectExtent l="0" t="0" r="4445" b="9525"/>
                <wp:wrapNone/>
                <wp:docPr id="6"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7" name="Prostokąt 7"/>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Prostokąt 8"/>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D7267" id="Grupa 6" o:spid="_x0000_s1026" style="position:absolute;margin-left:59.5pt;margin-top:.6pt;width:8.65pt;height:8.25pt;z-index:251658258;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">
                <o:lock v:ext="edit" aspectratio="t"/>
                <v:rect id="Prostokąt 7"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" fillcolor="#72cbca" stroked="f" strokeweight="1pt"/>
                <v:rect id="Prostokąt 8"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" fillcolor="#2e6588" stroked="f" strokeweight="1pt"/>
                <w10:wrap anchorx="margin"/>
              </v:group>
            </w:pict>
          </mc:Fallback>
        </mc:AlternateContent>
      </w:r>
      <w:r w:rsidRPr="007261AA">
        <w:rPr>
          <w:rFonts w:cstheme="minorHAnsi"/>
        </w:rPr>
        <w:t>Diagnoza składa się zarówno z analizy społecznych oczekiwań definiowanych w oparciu o dostępne ekspertyzy, jak i z obserwacji zmienności danych statystycznych prowadzonych przez Główny Urząd Statystycznych oraz Urząd Komunikacji Elektronicznej. Na podstawie uzyskanego obrazu społeczeństwa informacyjnego Mazowsza, wyodrębniono zbiory i kierunki działań wyselekcjonowane w czterech obszarach interwencji:</w:t>
      </w:r>
    </w:p>
    <w:p w14:paraId="588FE47B" w14:textId="77777777" w:rsidR="00C2686B" w:rsidRPr="007261AA" w:rsidRDefault="00C2686B" w:rsidP="00C2686B">
      <w:pPr>
        <w:pStyle w:val="Akapitzlist"/>
        <w:numPr>
          <w:ilvl w:val="0"/>
          <w:numId w:val="2"/>
        </w:numPr>
        <w:spacing w:line="360" w:lineRule="auto"/>
        <w:rPr>
          <w:rFonts w:cstheme="minorHAnsi"/>
        </w:rPr>
      </w:pPr>
      <w:r w:rsidRPr="007261AA">
        <w:rPr>
          <w:rFonts w:cstheme="minorHAnsi"/>
        </w:rPr>
        <w:t>Cel strategiczny 1: Wzrost kompetencji cyfrowych i zaufania do ICT,</w:t>
      </w:r>
    </w:p>
    <w:p w14:paraId="233D1CE6" w14:textId="77777777" w:rsidR="00C2686B" w:rsidRPr="007261AA" w:rsidRDefault="00C2686B" w:rsidP="00C2686B">
      <w:pPr>
        <w:pStyle w:val="Akapitzlist"/>
        <w:numPr>
          <w:ilvl w:val="0"/>
          <w:numId w:val="2"/>
        </w:numPr>
        <w:spacing w:line="360" w:lineRule="auto"/>
        <w:rPr>
          <w:rFonts w:cstheme="minorHAnsi"/>
        </w:rPr>
      </w:pPr>
      <w:r w:rsidRPr="007261AA">
        <w:rPr>
          <w:rFonts w:cstheme="minorHAnsi"/>
        </w:rPr>
        <w:t>Cel strategiczny 2: Elektroniczne systemy i usługi dla mieszkańców Mazowsza,</w:t>
      </w:r>
    </w:p>
    <w:p w14:paraId="7A8A71B4" w14:textId="77777777" w:rsidR="00C2686B" w:rsidRPr="007261AA" w:rsidRDefault="00C2686B" w:rsidP="00C2686B">
      <w:pPr>
        <w:pStyle w:val="Akapitzlist"/>
        <w:numPr>
          <w:ilvl w:val="0"/>
          <w:numId w:val="2"/>
        </w:numPr>
        <w:spacing w:line="360" w:lineRule="auto"/>
        <w:rPr>
          <w:rFonts w:cstheme="minorHAnsi"/>
        </w:rPr>
      </w:pPr>
      <w:r w:rsidRPr="007261AA">
        <w:rPr>
          <w:rFonts w:cstheme="minorHAnsi"/>
        </w:rPr>
        <w:t>Cel strategiczny 3: Internet dla Mazowsza,</w:t>
      </w:r>
    </w:p>
    <w:p w14:paraId="2C38F18A" w14:textId="77777777" w:rsidR="00C2686B" w:rsidRPr="007261AA" w:rsidRDefault="00C2686B" w:rsidP="00C2686B">
      <w:pPr>
        <w:pStyle w:val="Akapitzlist"/>
        <w:numPr>
          <w:ilvl w:val="0"/>
          <w:numId w:val="2"/>
        </w:numPr>
        <w:spacing w:line="360" w:lineRule="auto"/>
        <w:rPr>
          <w:rFonts w:cstheme="minorHAnsi"/>
        </w:rPr>
      </w:pPr>
      <w:r w:rsidRPr="007261AA">
        <w:rPr>
          <w:rFonts w:cstheme="minorHAnsi"/>
        </w:rPr>
        <w:t>Cel strategiczny 4: ICT dla nauki i biznesu.</w:t>
      </w:r>
    </w:p>
    <w:p w14:paraId="1F970B62" w14:textId="77777777" w:rsidR="00C2686B" w:rsidRPr="007261AA" w:rsidRDefault="00C2686B" w:rsidP="00C2686B">
      <w:pPr>
        <w:spacing w:line="360" w:lineRule="auto"/>
        <w:ind w:left="142"/>
        <w:rPr>
          <w:rFonts w:cstheme="minorHAnsi"/>
          <w:highlight w:val="yellow"/>
        </w:rPr>
      </w:pPr>
      <w:r w:rsidRPr="007261AA">
        <w:rPr>
          <w:rFonts w:cstheme="minorHAnsi"/>
          <w:noProof/>
          <w:lang w:eastAsia="pl-PL"/>
        </w:rPr>
        <w:lastRenderedPageBreak/>
        <mc:AlternateContent>
          <mc:Choice Requires="wpg">
            <w:drawing>
              <wp:anchor distT="0" distB="0" distL="114300" distR="114300" simplePos="0" relativeHeight="251658259" behindDoc="0" locked="0" layoutInCell="1" allowOverlap="1" wp14:anchorId="1DA05E78" wp14:editId="2C54E88D">
                <wp:simplePos x="0" y="0"/>
                <wp:positionH relativeFrom="leftMargin">
                  <wp:posOffset>742950</wp:posOffset>
                </wp:positionH>
                <wp:positionV relativeFrom="paragraph">
                  <wp:posOffset>10160</wp:posOffset>
                </wp:positionV>
                <wp:extent cx="109855" cy="104775"/>
                <wp:effectExtent l="0" t="0" r="4445" b="9525"/>
                <wp:wrapNone/>
                <wp:docPr id="9" name="Grupa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10" name="Prostokąt 10"/>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AF316" id="Grupa 9" o:spid="_x0000_s1026" style="position:absolute;margin-left:58.5pt;margin-top:.8pt;width:8.65pt;height:8.25pt;z-index:251658259;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">
                <o:lock v:ext="edit" aspectratio="t"/>
                <v:rect id="Prostokąt 10"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" fillcolor="#72cbca" stroked="f" strokeweight="1pt"/>
                <v:rect id="Prostokąt 11"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" fillcolor="#2e6588" stroked="f" strokeweight="1pt"/>
                <w10:wrap anchorx="margin"/>
              </v:group>
            </w:pict>
          </mc:Fallback>
        </mc:AlternateContent>
      </w:r>
      <w:r w:rsidRPr="007261AA">
        <w:rPr>
          <w:rFonts w:cstheme="minorHAnsi"/>
        </w:rPr>
        <w:t>Osiągnięcie wyznaczony celów oraz zamierzonych rezultatów zapewni opracowany system wdrażania, monitoringu i ewaluacji, opisany w rozdziale 8. Zestawienie wskaźników statystycznych w</w:t>
      </w:r>
      <w:r>
        <w:rPr>
          <w:rFonts w:cstheme="minorHAnsi"/>
        </w:rPr>
        <w:t> </w:t>
      </w:r>
      <w:r w:rsidRPr="007261AA">
        <w:rPr>
          <w:rFonts w:cstheme="minorHAnsi"/>
        </w:rPr>
        <w:t>obszarze społeczeństwa informacyjnego objętych monitorowaniem stanowi załącznik do Strategii zamieszczony w rozdziale 11.1.</w:t>
      </w:r>
    </w:p>
    <w:p w14:paraId="009C76B0" w14:textId="40FEFA9E" w:rsidR="00C2686B" w:rsidRPr="004430E2" w:rsidRDefault="00C2686B" w:rsidP="00C2686B">
      <w:pPr>
        <w:pStyle w:val="Nagwek2"/>
        <w:numPr>
          <w:ilvl w:val="0"/>
          <w:numId w:val="1"/>
        </w:numPr>
        <w:spacing w:after="360" w:line="360" w:lineRule="auto"/>
        <w:ind w:left="0" w:firstLine="0"/>
        <w:rPr>
          <w:color w:val="1E9096"/>
        </w:rPr>
      </w:pPr>
      <w:bookmarkStart w:id="11" w:name="_Toc34124987"/>
      <w:bookmarkStart w:id="12" w:name="_Toc34125272"/>
      <w:r w:rsidRPr="004430E2">
        <w:rPr>
          <w:color w:val="1E9096"/>
        </w:rPr>
        <w:t>PRZEBIEG I WYNIKI PROCESU KONSULTACJI</w:t>
      </w:r>
      <w:bookmarkEnd w:id="11"/>
      <w:bookmarkEnd w:id="12"/>
      <w:r w:rsidRPr="004430E2">
        <w:rPr>
          <w:color w:val="1E9096"/>
        </w:rPr>
        <w:t xml:space="preserve"> </w:t>
      </w:r>
    </w:p>
    <w:p w14:paraId="0D81E760" w14:textId="77777777" w:rsidR="00C2686B" w:rsidRPr="008833B4" w:rsidRDefault="00C2686B" w:rsidP="00C2686B">
      <w:pPr>
        <w:pStyle w:val="Nagwek3"/>
        <w:numPr>
          <w:ilvl w:val="1"/>
          <w:numId w:val="1"/>
        </w:numPr>
        <w:spacing w:line="360" w:lineRule="auto"/>
        <w:ind w:left="142"/>
        <w:rPr>
          <w:color w:val="146266"/>
          <w:u w:val="single"/>
        </w:rPr>
      </w:pPr>
      <w:bookmarkStart w:id="13" w:name="_Toc34124988"/>
      <w:bookmarkStart w:id="14" w:name="_Toc34125273"/>
      <w:r w:rsidRPr="008833B4">
        <w:rPr>
          <w:color w:val="146266"/>
          <w:u w:val="single"/>
        </w:rPr>
        <w:t>Konsultacja projektu Strategii z Mazowiecką Radą Działalności Pożytku Publicznego</w:t>
      </w:r>
      <w:bookmarkEnd w:id="13"/>
      <w:bookmarkEnd w:id="14"/>
    </w:p>
    <w:p w14:paraId="4B961283" w14:textId="77777777" w:rsidR="00C2686B" w:rsidRPr="007261AA" w:rsidRDefault="00C2686B" w:rsidP="00C2686B">
      <w:pPr>
        <w:spacing w:line="360" w:lineRule="auto"/>
        <w:ind w:left="142"/>
        <w:rPr>
          <w:highlight w:val="yellow"/>
        </w:rPr>
      </w:pPr>
      <w:r w:rsidRPr="007261AA">
        <w:rPr>
          <w:noProof/>
          <w:lang w:eastAsia="pl-PL"/>
        </w:rPr>
        <mc:AlternateContent>
          <mc:Choice Requires="wpg">
            <w:drawing>
              <wp:anchor distT="0" distB="0" distL="114300" distR="114300" simplePos="0" relativeHeight="251658249" behindDoc="0" locked="0" layoutInCell="1" allowOverlap="1" wp14:anchorId="506A4396" wp14:editId="17AFAD95">
                <wp:simplePos x="0" y="0"/>
                <wp:positionH relativeFrom="leftMargin">
                  <wp:posOffset>733425</wp:posOffset>
                </wp:positionH>
                <wp:positionV relativeFrom="paragraph">
                  <wp:posOffset>13970</wp:posOffset>
                </wp:positionV>
                <wp:extent cx="109855" cy="104775"/>
                <wp:effectExtent l="0" t="0" r="4445" b="9525"/>
                <wp:wrapNone/>
                <wp:docPr id="45"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46" name="Prostokąt 46"/>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Prostokąt 47"/>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B23E7" id="Grupa 6" o:spid="_x0000_s1026" style="position:absolute;margin-left:57.75pt;margin-top:1.1pt;width:8.65pt;height:8.25pt;z-index:251658249;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">
                <o:lock v:ext="edit" aspectratio="t"/>
                <v:rect id="Prostokąt 46"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" fillcolor="#72cbca" stroked="f" strokeweight="1pt"/>
                <v:rect id="Prostokąt 47"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" fillcolor="#2e6588" stroked="f" strokeweight="1pt"/>
                <w10:wrap anchorx="margin"/>
              </v:group>
            </w:pict>
          </mc:Fallback>
        </mc:AlternateContent>
      </w:r>
      <w:r>
        <w:t>W przeprowadzonym procesie konsultacji p</w:t>
      </w:r>
      <w:r w:rsidRPr="007261AA">
        <w:t>rojekt Strategii Rozwoju Społeczeństwa Informacyjnego</w:t>
      </w:r>
      <w:r>
        <w:t xml:space="preserve"> Województwa Mazowieckiego na lata 2020-2030 skierowany został</w:t>
      </w:r>
      <w:r w:rsidRPr="007261AA">
        <w:t xml:space="preserve"> do </w:t>
      </w:r>
      <w:r>
        <w:t>zaopiniowania</w:t>
      </w:r>
      <w:r w:rsidRPr="007261AA">
        <w:t xml:space="preserve"> Mazowieckiej Radzie Działalności Pożytku Publicznego. Pismem z dnia 27 stycznia 2020 r. (znak OR-OP-IV.611.53.2020.JM) Rada powiadomiła o pozytywnym zaopiniowaniu projektu i </w:t>
      </w:r>
      <w:r>
        <w:t>odstąpieniu</w:t>
      </w:r>
      <w:r w:rsidRPr="007261AA">
        <w:t xml:space="preserve"> o</w:t>
      </w:r>
      <w:r>
        <w:t>d</w:t>
      </w:r>
      <w:r w:rsidRPr="007261AA">
        <w:t xml:space="preserve"> </w:t>
      </w:r>
      <w:r>
        <w:t xml:space="preserve">zgłaszania do </w:t>
      </w:r>
      <w:r w:rsidRPr="007261AA">
        <w:t xml:space="preserve">niego </w:t>
      </w:r>
      <w:r>
        <w:t>jakichkolwiek</w:t>
      </w:r>
      <w:r w:rsidRPr="007261AA">
        <w:t xml:space="preserve"> uwag.</w:t>
      </w:r>
    </w:p>
    <w:p w14:paraId="5750F940" w14:textId="77777777" w:rsidR="00C2686B" w:rsidRPr="008833B4" w:rsidRDefault="00C2686B" w:rsidP="00C2686B">
      <w:pPr>
        <w:pStyle w:val="Nagwek3"/>
        <w:numPr>
          <w:ilvl w:val="1"/>
          <w:numId w:val="1"/>
        </w:numPr>
        <w:spacing w:line="360" w:lineRule="auto"/>
        <w:ind w:left="426"/>
        <w:rPr>
          <w:color w:val="146266"/>
          <w:u w:val="single"/>
        </w:rPr>
      </w:pPr>
      <w:bookmarkStart w:id="15" w:name="_Toc34124989"/>
      <w:bookmarkStart w:id="16" w:name="_Toc34125274"/>
      <w:r w:rsidRPr="008833B4">
        <w:rPr>
          <w:color w:val="146266"/>
          <w:u w:val="single"/>
        </w:rPr>
        <w:t>Konsultacja projektu Strategii z Wojewódzką Radą Dialogu Społecznego</w:t>
      </w:r>
      <w:bookmarkEnd w:id="15"/>
      <w:bookmarkEnd w:id="16"/>
    </w:p>
    <w:p w14:paraId="587703AF" w14:textId="53713110" w:rsidR="00C2686B" w:rsidRPr="00EA737D" w:rsidRDefault="00C2686B" w:rsidP="00C2686B">
      <w:pPr>
        <w:spacing w:line="360" w:lineRule="auto"/>
        <w:ind w:left="142"/>
      </w:pPr>
      <w:r w:rsidRPr="00731590">
        <w:rPr>
          <w:noProof/>
          <w:lang w:eastAsia="pl-PL"/>
        </w:rPr>
        <mc:AlternateContent>
          <mc:Choice Requires="wpg">
            <w:drawing>
              <wp:anchor distT="0" distB="0" distL="114300" distR="114300" simplePos="0" relativeHeight="251658250" behindDoc="0" locked="0" layoutInCell="1" allowOverlap="1" wp14:anchorId="49A2E9AC" wp14:editId="09EB3C56">
                <wp:simplePos x="0" y="0"/>
                <wp:positionH relativeFrom="leftMargin">
                  <wp:posOffset>733425</wp:posOffset>
                </wp:positionH>
                <wp:positionV relativeFrom="paragraph">
                  <wp:posOffset>11430</wp:posOffset>
                </wp:positionV>
                <wp:extent cx="109855" cy="104775"/>
                <wp:effectExtent l="0" t="0" r="4445" b="9525"/>
                <wp:wrapNone/>
                <wp:docPr id="48"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49" name="Prostokąt 49"/>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Prostokąt 50"/>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9E17FA" id="Grupa 6" o:spid="_x0000_s1026" style="position:absolute;margin-left:57.75pt;margin-top:.9pt;width:8.65pt;height:8.25pt;z-index:251658250;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">
                <o:lock v:ext="edit" aspectratio="t"/>
                <v:rect id="Prostokąt 49"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" fillcolor="#72cbca" stroked="f" strokeweight="1pt"/>
                <v:rect id="Prostokąt 50"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" fillcolor="#2e6588" stroked="f" strokeweight="1pt"/>
                <w10:wrap anchorx="margin"/>
              </v:group>
            </w:pict>
          </mc:Fallback>
        </mc:AlternateContent>
      </w:r>
      <w:r>
        <w:t xml:space="preserve">Prezentacja założeń Strategii Rozwoju Społeczeństwa Informacyjnego Województwa Mazowieckiego na lata 2020-2030 zaprezentowana została na posiedzeniu Wojewódzkiej Rady Dialogu Społecznego w województwie mazowieckim, które miało miejsce 18 grudnia 2019 r. w siedzibie Urzędu Marszałkowskiego Województwa Mazowieckiego w Warszawie. W posiedzeniu brali udział przedstawiciele regionalnych struktur reprezentatywnych organizacji związkowych (NSZZ „Solidarność”, Forum Związków Zawodowych oraz OPZZ), organizacji pracodawców (Business Centre Club, Konfederacji Lewiatan, Związku Rzemiosła Polskiego, Pracodawców RP oraz Związku Przedsiębiorców i Pracodawców), a także przedstawiciele strony rządowej oraz samorządowej. Członkowie WRDS zapoznali się z projektem Strategii oraz przygotowaną na potrzeby posiedzenia prezentacją opisującą cele, strukturę i narzędzia planowanych działań. Biorący udział w posiedzeniu członkowie WRDS nie wnieśli zastrzeżeń ani uwag do przedstawionego materiału, co potwierdzono w piśmie z dnia </w:t>
      </w:r>
      <w:r w:rsidRPr="007261AA">
        <w:t>19 lutego 2020 r.</w:t>
      </w:r>
      <w:r>
        <w:t xml:space="preserve"> (znak: </w:t>
      </w:r>
      <w:r w:rsidRPr="007261AA">
        <w:t>KM-WRDS.111.15.2020.MW</w:t>
      </w:r>
      <w:r>
        <w:t>). Głosowanie nad przyjęciem uchwały w sprawie zaopiniowa</w:t>
      </w:r>
      <w:r>
        <w:lastRenderedPageBreak/>
        <w:t xml:space="preserve">nia założeń Strategii Rozwoju Społeczeństwa Informacyjnego Województwa Mazowieckiego na lata 2020-2030 przełożono na następne plenarne posiedzenie WRDS z uwagi na ograniczenia formalne zaistniałe w przebiegu posiedzenia w dniu </w:t>
      </w:r>
      <w:r w:rsidR="001C01B0">
        <w:br/>
      </w:r>
      <w:r>
        <w:t>18 grudnia 2019 r.</w:t>
      </w:r>
    </w:p>
    <w:p w14:paraId="68D53EF1" w14:textId="77777777" w:rsidR="00C2686B" w:rsidRPr="008833B4" w:rsidRDefault="00C2686B" w:rsidP="00C2686B">
      <w:pPr>
        <w:pStyle w:val="Nagwek3"/>
        <w:numPr>
          <w:ilvl w:val="1"/>
          <w:numId w:val="1"/>
        </w:numPr>
        <w:spacing w:line="360" w:lineRule="auto"/>
        <w:ind w:left="426"/>
        <w:rPr>
          <w:color w:val="146266"/>
          <w:u w:val="single"/>
        </w:rPr>
      </w:pPr>
      <w:bookmarkStart w:id="17" w:name="_Toc34124990"/>
      <w:bookmarkStart w:id="18" w:name="_Toc34125275"/>
      <w:r w:rsidRPr="008833B4">
        <w:rPr>
          <w:color w:val="146266"/>
          <w:u w:val="single"/>
        </w:rPr>
        <w:t>Spotkania konsultacyjne</w:t>
      </w:r>
      <w:bookmarkEnd w:id="17"/>
      <w:bookmarkEnd w:id="18"/>
    </w:p>
    <w:p w14:paraId="57DC92BE" w14:textId="77777777" w:rsidR="00C2686B" w:rsidRDefault="00C2686B" w:rsidP="00C2686B">
      <w:pPr>
        <w:pStyle w:val="Akapitzlist"/>
        <w:spacing w:line="360" w:lineRule="auto"/>
        <w:ind w:left="0" w:firstLine="142"/>
      </w:pPr>
      <w:r w:rsidRPr="00731590">
        <w:rPr>
          <w:noProof/>
          <w:lang w:eastAsia="pl-PL"/>
        </w:rPr>
        <mc:AlternateContent>
          <mc:Choice Requires="wpg">
            <w:drawing>
              <wp:anchor distT="0" distB="0" distL="114300" distR="114300" simplePos="0" relativeHeight="251658251" behindDoc="0" locked="0" layoutInCell="1" allowOverlap="1" wp14:anchorId="20766258" wp14:editId="78A79F29">
                <wp:simplePos x="0" y="0"/>
                <wp:positionH relativeFrom="leftMargin">
                  <wp:posOffset>733425</wp:posOffset>
                </wp:positionH>
                <wp:positionV relativeFrom="paragraph">
                  <wp:posOffset>12700</wp:posOffset>
                </wp:positionV>
                <wp:extent cx="109855" cy="104775"/>
                <wp:effectExtent l="0" t="0" r="4445" b="9525"/>
                <wp:wrapNone/>
                <wp:docPr id="51"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52" name="Prostokąt 52"/>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rostokąt 53"/>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AF641" id="Grupa 6" o:spid="_x0000_s1026" style="position:absolute;margin-left:57.75pt;margin-top:1pt;width:8.65pt;height:8.25pt;z-index:251658251;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">
                <o:lock v:ext="edit" aspectratio="t"/>
                <v:rect id="Prostokąt 52"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" fillcolor="#72cbca" stroked="f" strokeweight="1pt"/>
                <v:rect id="Prostokąt 53"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" fillcolor="#2e6588" stroked="f" strokeweight="1pt"/>
                <w10:wrap anchorx="margin"/>
              </v:group>
            </w:pict>
          </mc:Fallback>
        </mc:AlternateContent>
      </w:r>
      <w:r>
        <w:t>Przeprowadzono 6 spotkań konsultacyjnych w poniższych terminach:</w:t>
      </w:r>
    </w:p>
    <w:tbl>
      <w:tblPr>
        <w:tblStyle w:val="Tabela-Siatka"/>
        <w:tblW w:w="0" w:type="auto"/>
        <w:tblInd w:w="1129" w:type="dxa"/>
        <w:tblBorders>
          <w:bottom w:val="none" w:sz="0" w:space="0" w:color="auto"/>
        </w:tblBorders>
        <w:shd w:val="clear" w:color="auto" w:fill="B4C6E7" w:themeFill="accent1" w:themeFillTint="66"/>
        <w:tblLook w:val="04A0" w:firstRow="1" w:lastRow="0" w:firstColumn="1" w:lastColumn="0" w:noHBand="0" w:noVBand="1"/>
        <w:tblCaption w:val="Terminy spotkań konsultacyjnych "/>
        <w:tblDescription w:val="Spotkania konsultacyjne odbyły się w Płocku w dniu 9 grudnia 2019 roku, w Radomiu 12 grudnia 2019 roku, w Siedlcach 18 grudnia 2019 roku, w Ostrołęce 17 stycznia 2020 roku, w Ciechanowie 28 stycznia 2020 roku i w Warszawie 7 lutego 2020 roku."/>
      </w:tblPr>
      <w:tblGrid>
        <w:gridCol w:w="2268"/>
        <w:gridCol w:w="1706"/>
      </w:tblGrid>
      <w:tr w:rsidR="00715E78" w:rsidRPr="0089697B" w14:paraId="5D685BF7" w14:textId="77777777" w:rsidTr="00715E78">
        <w:tc>
          <w:tcPr>
            <w:tcW w:w="2268" w:type="dxa"/>
            <w:shd w:val="clear" w:color="auto" w:fill="8EAADB" w:themeFill="accent1" w:themeFillTint="99"/>
          </w:tcPr>
          <w:p w14:paraId="5BD4191E" w14:textId="10C0B612" w:rsidR="00715E78" w:rsidRPr="00715E78" w:rsidRDefault="00715E78" w:rsidP="00E770D4">
            <w:pPr>
              <w:pStyle w:val="Akapitzlist"/>
              <w:spacing w:line="360" w:lineRule="auto"/>
              <w:ind w:left="0"/>
              <w:rPr>
                <w:rFonts w:ascii="Calibri" w:eastAsiaTheme="minorEastAsia" w:hAnsi="Calibri" w:cs="Arial"/>
                <w:kern w:val="24"/>
                <w:sz w:val="20"/>
                <w:szCs w:val="20"/>
              </w:rPr>
            </w:pPr>
            <w:r w:rsidRPr="00715E78">
              <w:rPr>
                <w:rFonts w:ascii="Calibri" w:eastAsiaTheme="minorEastAsia" w:hAnsi="Calibri" w:cs="Arial"/>
                <w:kern w:val="24"/>
                <w:sz w:val="20"/>
                <w:szCs w:val="20"/>
              </w:rPr>
              <w:t xml:space="preserve">Termin </w:t>
            </w:r>
          </w:p>
        </w:tc>
        <w:tc>
          <w:tcPr>
            <w:tcW w:w="1706" w:type="dxa"/>
            <w:shd w:val="clear" w:color="auto" w:fill="8EAADB" w:themeFill="accent1" w:themeFillTint="99"/>
          </w:tcPr>
          <w:p w14:paraId="72D48111" w14:textId="1CA0D8DF" w:rsidR="00715E78" w:rsidRPr="00715E78" w:rsidRDefault="00715E78" w:rsidP="00E770D4">
            <w:pPr>
              <w:pStyle w:val="Akapitzlist"/>
              <w:spacing w:line="360" w:lineRule="auto"/>
              <w:ind w:left="0"/>
              <w:rPr>
                <w:rFonts w:ascii="Calibri" w:eastAsiaTheme="minorEastAsia" w:hAnsi="Calibri" w:cs="Arial"/>
                <w:kern w:val="24"/>
                <w:sz w:val="20"/>
                <w:szCs w:val="20"/>
              </w:rPr>
            </w:pPr>
            <w:r w:rsidRPr="00715E78">
              <w:rPr>
                <w:rFonts w:ascii="Calibri" w:eastAsiaTheme="minorEastAsia" w:hAnsi="Calibri" w:cs="Arial"/>
                <w:kern w:val="24"/>
                <w:sz w:val="20"/>
                <w:szCs w:val="20"/>
              </w:rPr>
              <w:t>Lokalizacja</w:t>
            </w:r>
          </w:p>
        </w:tc>
      </w:tr>
      <w:tr w:rsidR="00C2686B" w:rsidRPr="0089697B" w14:paraId="04D31858" w14:textId="77777777" w:rsidTr="00715E78">
        <w:tc>
          <w:tcPr>
            <w:tcW w:w="2268" w:type="dxa"/>
            <w:shd w:val="clear" w:color="auto" w:fill="B4C6E7" w:themeFill="accent1" w:themeFillTint="66"/>
          </w:tcPr>
          <w:p w14:paraId="43F67224"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9 grudnia 2019 roku</w:t>
            </w:r>
          </w:p>
        </w:tc>
        <w:tc>
          <w:tcPr>
            <w:tcW w:w="1706" w:type="dxa"/>
            <w:shd w:val="clear" w:color="auto" w:fill="B4C6E7" w:themeFill="accent1" w:themeFillTint="66"/>
          </w:tcPr>
          <w:p w14:paraId="6085B73A"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Płock</w:t>
            </w:r>
          </w:p>
        </w:tc>
      </w:tr>
      <w:tr w:rsidR="00C2686B" w:rsidRPr="0089697B" w14:paraId="414A7308" w14:textId="77777777" w:rsidTr="00715E78">
        <w:tc>
          <w:tcPr>
            <w:tcW w:w="2268" w:type="dxa"/>
            <w:shd w:val="clear" w:color="auto" w:fill="B4C6E7" w:themeFill="accent1" w:themeFillTint="66"/>
          </w:tcPr>
          <w:p w14:paraId="3159AD81"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12 grudnia 2019 roku</w:t>
            </w:r>
          </w:p>
        </w:tc>
        <w:tc>
          <w:tcPr>
            <w:tcW w:w="1706" w:type="dxa"/>
            <w:shd w:val="clear" w:color="auto" w:fill="B4C6E7" w:themeFill="accent1" w:themeFillTint="66"/>
          </w:tcPr>
          <w:p w14:paraId="5861F6EB"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Radom</w:t>
            </w:r>
          </w:p>
        </w:tc>
      </w:tr>
      <w:tr w:rsidR="00C2686B" w:rsidRPr="0089697B" w14:paraId="1D399200" w14:textId="77777777" w:rsidTr="00715E78">
        <w:tc>
          <w:tcPr>
            <w:tcW w:w="2268" w:type="dxa"/>
            <w:shd w:val="clear" w:color="auto" w:fill="B4C6E7" w:themeFill="accent1" w:themeFillTint="66"/>
          </w:tcPr>
          <w:p w14:paraId="602BD5B1"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18 grudnia 2019 roku</w:t>
            </w:r>
          </w:p>
        </w:tc>
        <w:tc>
          <w:tcPr>
            <w:tcW w:w="1706" w:type="dxa"/>
            <w:shd w:val="clear" w:color="auto" w:fill="B4C6E7" w:themeFill="accent1" w:themeFillTint="66"/>
          </w:tcPr>
          <w:p w14:paraId="0CB1D4B3"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Siedlce</w:t>
            </w:r>
          </w:p>
        </w:tc>
      </w:tr>
      <w:tr w:rsidR="00C2686B" w:rsidRPr="0089697B" w14:paraId="5AA40C65" w14:textId="77777777" w:rsidTr="00715E78">
        <w:tc>
          <w:tcPr>
            <w:tcW w:w="2268" w:type="dxa"/>
            <w:shd w:val="clear" w:color="auto" w:fill="B4C6E7" w:themeFill="accent1" w:themeFillTint="66"/>
          </w:tcPr>
          <w:p w14:paraId="44A2BB9A"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17 stycznia 2020 roku</w:t>
            </w:r>
          </w:p>
        </w:tc>
        <w:tc>
          <w:tcPr>
            <w:tcW w:w="1706" w:type="dxa"/>
            <w:shd w:val="clear" w:color="auto" w:fill="B4C6E7" w:themeFill="accent1" w:themeFillTint="66"/>
          </w:tcPr>
          <w:p w14:paraId="3203E63A"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Ostrołęka</w:t>
            </w:r>
          </w:p>
        </w:tc>
      </w:tr>
      <w:tr w:rsidR="00C2686B" w:rsidRPr="0089697B" w14:paraId="1C1A6E4B" w14:textId="77777777" w:rsidTr="00715E78">
        <w:tc>
          <w:tcPr>
            <w:tcW w:w="2268" w:type="dxa"/>
            <w:shd w:val="clear" w:color="auto" w:fill="B4C6E7" w:themeFill="accent1" w:themeFillTint="66"/>
          </w:tcPr>
          <w:p w14:paraId="627C69E9"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28 stycznia 2020 roku</w:t>
            </w:r>
          </w:p>
        </w:tc>
        <w:tc>
          <w:tcPr>
            <w:tcW w:w="1706" w:type="dxa"/>
            <w:shd w:val="clear" w:color="auto" w:fill="B4C6E7" w:themeFill="accent1" w:themeFillTint="66"/>
          </w:tcPr>
          <w:p w14:paraId="59F80D13"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Ciechanów</w:t>
            </w:r>
          </w:p>
        </w:tc>
      </w:tr>
      <w:tr w:rsidR="00C2686B" w:rsidRPr="0089697B" w14:paraId="2C9A6D35" w14:textId="77777777" w:rsidTr="00715E78">
        <w:tc>
          <w:tcPr>
            <w:tcW w:w="2268" w:type="dxa"/>
            <w:shd w:val="clear" w:color="auto" w:fill="B4C6E7" w:themeFill="accent1" w:themeFillTint="66"/>
          </w:tcPr>
          <w:p w14:paraId="3D05E54C" w14:textId="27020C1E" w:rsidR="00C2686B" w:rsidRPr="00715E78" w:rsidRDefault="00C2686B" w:rsidP="00E770D4">
            <w:pPr>
              <w:pStyle w:val="Akapitzlist"/>
              <w:spacing w:line="360" w:lineRule="auto"/>
              <w:ind w:left="0" w:right="316"/>
              <w:rPr>
                <w:sz w:val="20"/>
                <w:szCs w:val="20"/>
              </w:rPr>
            </w:pPr>
            <w:r w:rsidRPr="00715E78">
              <w:rPr>
                <w:rFonts w:ascii="Calibri" w:eastAsiaTheme="minorEastAsia" w:hAnsi="Calibri" w:cs="Arial"/>
                <w:kern w:val="24"/>
                <w:sz w:val="20"/>
                <w:szCs w:val="20"/>
              </w:rPr>
              <w:t xml:space="preserve">7 lutego 2020 </w:t>
            </w:r>
            <w:r w:rsidR="00C04FB1">
              <w:rPr>
                <w:rFonts w:ascii="Calibri" w:eastAsiaTheme="minorEastAsia" w:hAnsi="Calibri" w:cs="Arial"/>
                <w:kern w:val="24"/>
                <w:sz w:val="20"/>
                <w:szCs w:val="20"/>
              </w:rPr>
              <w:t>roku</w:t>
            </w:r>
          </w:p>
        </w:tc>
        <w:tc>
          <w:tcPr>
            <w:tcW w:w="1706" w:type="dxa"/>
            <w:shd w:val="clear" w:color="auto" w:fill="B4C6E7" w:themeFill="accent1" w:themeFillTint="66"/>
          </w:tcPr>
          <w:p w14:paraId="263A7B57" w14:textId="77777777" w:rsidR="00C2686B" w:rsidRPr="00715E78" w:rsidRDefault="00C2686B" w:rsidP="00E770D4">
            <w:pPr>
              <w:pStyle w:val="Akapitzlist"/>
              <w:spacing w:line="360" w:lineRule="auto"/>
              <w:ind w:left="0"/>
              <w:rPr>
                <w:sz w:val="20"/>
                <w:szCs w:val="20"/>
              </w:rPr>
            </w:pPr>
            <w:r w:rsidRPr="00715E78">
              <w:rPr>
                <w:rFonts w:ascii="Calibri" w:eastAsiaTheme="minorEastAsia" w:hAnsi="Calibri" w:cs="Arial"/>
                <w:kern w:val="24"/>
                <w:sz w:val="20"/>
                <w:szCs w:val="20"/>
              </w:rPr>
              <w:t>Warszawa</w:t>
            </w:r>
          </w:p>
        </w:tc>
      </w:tr>
    </w:tbl>
    <w:p w14:paraId="3B5C515D" w14:textId="77777777" w:rsidR="00C2686B" w:rsidRDefault="00C2686B" w:rsidP="00C2686B">
      <w:pPr>
        <w:pStyle w:val="Akapitzlist"/>
        <w:spacing w:line="360" w:lineRule="auto"/>
        <w:ind w:left="0"/>
      </w:pPr>
    </w:p>
    <w:p w14:paraId="5FAA1EB8" w14:textId="77777777" w:rsidR="00C2686B" w:rsidRDefault="00C2686B" w:rsidP="00C2686B">
      <w:pPr>
        <w:pStyle w:val="Akapitzlist"/>
        <w:spacing w:line="360" w:lineRule="auto"/>
        <w:ind w:left="0"/>
      </w:pPr>
    </w:p>
    <w:p w14:paraId="1C69730E" w14:textId="77777777" w:rsidR="00C2686B" w:rsidRPr="008833B4" w:rsidRDefault="00C2686B" w:rsidP="00C2686B">
      <w:pPr>
        <w:pStyle w:val="Akapitzlist"/>
        <w:spacing w:line="360" w:lineRule="auto"/>
        <w:ind w:left="0"/>
        <w:rPr>
          <w:color w:val="146266"/>
          <w:u w:val="single"/>
        </w:rPr>
      </w:pPr>
      <w:r w:rsidRPr="008833B4">
        <w:rPr>
          <w:color w:val="146266"/>
          <w:u w:val="single"/>
        </w:rPr>
        <w:t>Statystyka procesu konsultacji</w:t>
      </w:r>
    </w:p>
    <w:p w14:paraId="146F9D61" w14:textId="77777777" w:rsidR="00C2686B" w:rsidRDefault="00C2686B" w:rsidP="00C2686B">
      <w:pPr>
        <w:spacing w:line="360" w:lineRule="auto"/>
        <w:ind w:firstLine="142"/>
      </w:pPr>
      <w:r w:rsidRPr="00731590">
        <w:rPr>
          <w:noProof/>
          <w:lang w:eastAsia="pl-PL"/>
        </w:rPr>
        <mc:AlternateContent>
          <mc:Choice Requires="wpg">
            <w:drawing>
              <wp:anchor distT="0" distB="0" distL="114300" distR="114300" simplePos="0" relativeHeight="251658252" behindDoc="0" locked="0" layoutInCell="1" allowOverlap="1" wp14:anchorId="5191D5E3" wp14:editId="62C7582E">
                <wp:simplePos x="0" y="0"/>
                <wp:positionH relativeFrom="leftMargin">
                  <wp:posOffset>742950</wp:posOffset>
                </wp:positionH>
                <wp:positionV relativeFrom="paragraph">
                  <wp:posOffset>5080</wp:posOffset>
                </wp:positionV>
                <wp:extent cx="109855" cy="104775"/>
                <wp:effectExtent l="0" t="0" r="4445" b="9525"/>
                <wp:wrapNone/>
                <wp:docPr id="54"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55" name="Prostokąt 55"/>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Prostokąt 56"/>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04736" id="Grupa 6" o:spid="_x0000_s1026" style="position:absolute;margin-left:58.5pt;margin-top:.4pt;width:8.65pt;height:8.25pt;z-index:251658252;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">
                <o:lock v:ext="edit" aspectratio="t"/>
                <v:rect id="Prostokąt 55"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" fillcolor="#72cbca" stroked="f" strokeweight="1pt"/>
                <v:rect id="Prostokąt 56"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" fillcolor="#2e6588" stroked="f" strokeweight="1pt"/>
                <w10:wrap anchorx="margin"/>
              </v:group>
            </w:pict>
          </mc:Fallback>
        </mc:AlternateContent>
      </w:r>
      <w:r>
        <w:t>Podział uwag według źródła ich pozyskania przedstawiono poniżej.</w:t>
      </w:r>
    </w:p>
    <w:tbl>
      <w:tblPr>
        <w:tblStyle w:val="Tabela-Siatka"/>
        <w:tblW w:w="0" w:type="auto"/>
        <w:tblInd w:w="846" w:type="dxa"/>
        <w:tblLook w:val="04A0" w:firstRow="1" w:lastRow="0" w:firstColumn="1" w:lastColumn="0" w:noHBand="0" w:noVBand="1"/>
        <w:tblCaption w:val="Źródło pozyskania uwag"/>
        <w:tblDescription w:val="W spotkaniach konsultacyjnych ogółem wzięło udział 138 osób. Na spotkaniach zgłoszono łącznie 78 uwag do Strategii. Ponadto 4 uwagi przesłano pocztą tradycyjną, 7 pocztą elektroniczną oraz 13 uwag przesłano za pomocą elektronicznej ankiety."/>
      </w:tblPr>
      <w:tblGrid>
        <w:gridCol w:w="2547"/>
        <w:gridCol w:w="1843"/>
        <w:gridCol w:w="2409"/>
      </w:tblGrid>
      <w:tr w:rsidR="00C2686B" w14:paraId="5218EC99" w14:textId="77777777" w:rsidTr="00715E78">
        <w:tc>
          <w:tcPr>
            <w:tcW w:w="2547" w:type="dxa"/>
            <w:shd w:val="clear" w:color="auto" w:fill="8EAADB" w:themeFill="accent1" w:themeFillTint="99"/>
          </w:tcPr>
          <w:p w14:paraId="18F55C0C" w14:textId="77777777" w:rsidR="00C2686B" w:rsidRDefault="00C2686B" w:rsidP="00E770D4">
            <w:pPr>
              <w:spacing w:line="360" w:lineRule="auto"/>
            </w:pPr>
            <w:r>
              <w:t>Źródło uwagi</w:t>
            </w:r>
          </w:p>
        </w:tc>
        <w:tc>
          <w:tcPr>
            <w:tcW w:w="1843" w:type="dxa"/>
            <w:shd w:val="clear" w:color="auto" w:fill="8EAADB" w:themeFill="accent1" w:themeFillTint="99"/>
          </w:tcPr>
          <w:p w14:paraId="17D8E89E" w14:textId="77777777" w:rsidR="00C2686B" w:rsidRDefault="00C2686B" w:rsidP="00E770D4">
            <w:pPr>
              <w:spacing w:line="360" w:lineRule="auto"/>
            </w:pPr>
            <w:r>
              <w:t>Ilość uczestników</w:t>
            </w:r>
          </w:p>
        </w:tc>
        <w:tc>
          <w:tcPr>
            <w:tcW w:w="2409" w:type="dxa"/>
            <w:shd w:val="clear" w:color="auto" w:fill="8EAADB" w:themeFill="accent1" w:themeFillTint="99"/>
          </w:tcPr>
          <w:p w14:paraId="7760A7F9" w14:textId="77777777" w:rsidR="00C2686B" w:rsidRDefault="00C2686B" w:rsidP="00E770D4">
            <w:pPr>
              <w:spacing w:line="360" w:lineRule="auto"/>
            </w:pPr>
            <w:r>
              <w:t>Ilość zgłoszonych uwag</w:t>
            </w:r>
          </w:p>
        </w:tc>
      </w:tr>
      <w:tr w:rsidR="00C2686B" w14:paraId="27EA49E9" w14:textId="77777777" w:rsidTr="00715E78">
        <w:tc>
          <w:tcPr>
            <w:tcW w:w="2547" w:type="dxa"/>
            <w:shd w:val="clear" w:color="auto" w:fill="B4C6E7" w:themeFill="accent1" w:themeFillTint="66"/>
          </w:tcPr>
          <w:p w14:paraId="21398E37" w14:textId="77777777" w:rsidR="00C2686B" w:rsidRDefault="00C2686B" w:rsidP="00E770D4">
            <w:pPr>
              <w:spacing w:line="360" w:lineRule="auto"/>
            </w:pPr>
            <w:r w:rsidRPr="0089697B">
              <w:rPr>
                <w:rFonts w:ascii="Calibri" w:eastAsiaTheme="minorEastAsia" w:hAnsi="Calibri" w:cs="Arial"/>
                <w:kern w:val="24"/>
              </w:rPr>
              <w:t>Płock</w:t>
            </w:r>
          </w:p>
        </w:tc>
        <w:tc>
          <w:tcPr>
            <w:tcW w:w="1843" w:type="dxa"/>
            <w:shd w:val="clear" w:color="auto" w:fill="B4C6E7" w:themeFill="accent1" w:themeFillTint="66"/>
          </w:tcPr>
          <w:p w14:paraId="38118549" w14:textId="77777777" w:rsidR="00C2686B" w:rsidRDefault="00C2686B" w:rsidP="00E770D4">
            <w:pPr>
              <w:spacing w:line="360" w:lineRule="auto"/>
              <w:jc w:val="center"/>
            </w:pPr>
            <w:r>
              <w:t>16</w:t>
            </w:r>
          </w:p>
        </w:tc>
        <w:tc>
          <w:tcPr>
            <w:tcW w:w="2409" w:type="dxa"/>
            <w:shd w:val="clear" w:color="auto" w:fill="B4C6E7" w:themeFill="accent1" w:themeFillTint="66"/>
          </w:tcPr>
          <w:p w14:paraId="133308EE" w14:textId="77777777" w:rsidR="00C2686B" w:rsidRDefault="00C2686B" w:rsidP="00E770D4">
            <w:pPr>
              <w:spacing w:line="360" w:lineRule="auto"/>
              <w:jc w:val="center"/>
            </w:pPr>
            <w:r>
              <w:t>2</w:t>
            </w:r>
          </w:p>
        </w:tc>
      </w:tr>
      <w:tr w:rsidR="00C2686B" w14:paraId="0E078E32" w14:textId="77777777" w:rsidTr="00715E78">
        <w:tc>
          <w:tcPr>
            <w:tcW w:w="2547" w:type="dxa"/>
            <w:shd w:val="clear" w:color="auto" w:fill="B4C6E7" w:themeFill="accent1" w:themeFillTint="66"/>
          </w:tcPr>
          <w:p w14:paraId="62223301" w14:textId="77777777" w:rsidR="00C2686B" w:rsidRDefault="00C2686B" w:rsidP="00E770D4">
            <w:pPr>
              <w:spacing w:line="360" w:lineRule="auto"/>
            </w:pPr>
            <w:r w:rsidRPr="0089697B">
              <w:rPr>
                <w:rFonts w:ascii="Calibri" w:eastAsiaTheme="minorEastAsia" w:hAnsi="Calibri" w:cs="Arial"/>
                <w:kern w:val="24"/>
              </w:rPr>
              <w:t>Radom</w:t>
            </w:r>
          </w:p>
        </w:tc>
        <w:tc>
          <w:tcPr>
            <w:tcW w:w="1843" w:type="dxa"/>
            <w:shd w:val="clear" w:color="auto" w:fill="B4C6E7" w:themeFill="accent1" w:themeFillTint="66"/>
          </w:tcPr>
          <w:p w14:paraId="550B9284" w14:textId="77777777" w:rsidR="00C2686B" w:rsidRDefault="00C2686B" w:rsidP="00E770D4">
            <w:pPr>
              <w:spacing w:line="360" w:lineRule="auto"/>
              <w:jc w:val="center"/>
            </w:pPr>
            <w:r>
              <w:t>14</w:t>
            </w:r>
          </w:p>
        </w:tc>
        <w:tc>
          <w:tcPr>
            <w:tcW w:w="2409" w:type="dxa"/>
            <w:shd w:val="clear" w:color="auto" w:fill="B4C6E7" w:themeFill="accent1" w:themeFillTint="66"/>
          </w:tcPr>
          <w:p w14:paraId="3800B409" w14:textId="77777777" w:rsidR="00C2686B" w:rsidRDefault="00C2686B" w:rsidP="00E770D4">
            <w:pPr>
              <w:spacing w:line="360" w:lineRule="auto"/>
              <w:jc w:val="center"/>
            </w:pPr>
            <w:r>
              <w:t>26</w:t>
            </w:r>
          </w:p>
        </w:tc>
      </w:tr>
      <w:tr w:rsidR="00C2686B" w14:paraId="1F0ED3B9" w14:textId="77777777" w:rsidTr="00715E78">
        <w:tc>
          <w:tcPr>
            <w:tcW w:w="2547" w:type="dxa"/>
            <w:shd w:val="clear" w:color="auto" w:fill="B4C6E7" w:themeFill="accent1" w:themeFillTint="66"/>
          </w:tcPr>
          <w:p w14:paraId="52E6CE3C" w14:textId="77777777" w:rsidR="00C2686B" w:rsidRDefault="00C2686B" w:rsidP="00E770D4">
            <w:pPr>
              <w:spacing w:line="360" w:lineRule="auto"/>
            </w:pPr>
            <w:r w:rsidRPr="0089697B">
              <w:rPr>
                <w:rFonts w:ascii="Calibri" w:eastAsiaTheme="minorEastAsia" w:hAnsi="Calibri" w:cs="Arial"/>
                <w:kern w:val="24"/>
              </w:rPr>
              <w:t>Siedlce</w:t>
            </w:r>
          </w:p>
        </w:tc>
        <w:tc>
          <w:tcPr>
            <w:tcW w:w="1843" w:type="dxa"/>
            <w:shd w:val="clear" w:color="auto" w:fill="B4C6E7" w:themeFill="accent1" w:themeFillTint="66"/>
          </w:tcPr>
          <w:p w14:paraId="7B82A4DE" w14:textId="77777777" w:rsidR="00C2686B" w:rsidRDefault="00C2686B" w:rsidP="00E770D4">
            <w:pPr>
              <w:spacing w:line="360" w:lineRule="auto"/>
              <w:jc w:val="center"/>
            </w:pPr>
            <w:r>
              <w:t>12</w:t>
            </w:r>
          </w:p>
        </w:tc>
        <w:tc>
          <w:tcPr>
            <w:tcW w:w="2409" w:type="dxa"/>
            <w:shd w:val="clear" w:color="auto" w:fill="B4C6E7" w:themeFill="accent1" w:themeFillTint="66"/>
          </w:tcPr>
          <w:p w14:paraId="5DFBC704" w14:textId="77777777" w:rsidR="00C2686B" w:rsidRDefault="00C2686B" w:rsidP="00E770D4">
            <w:pPr>
              <w:spacing w:line="360" w:lineRule="auto"/>
              <w:jc w:val="center"/>
            </w:pPr>
            <w:r>
              <w:t>10</w:t>
            </w:r>
          </w:p>
        </w:tc>
      </w:tr>
      <w:tr w:rsidR="00C2686B" w14:paraId="487E7276" w14:textId="77777777" w:rsidTr="00715E78">
        <w:tc>
          <w:tcPr>
            <w:tcW w:w="2547" w:type="dxa"/>
            <w:shd w:val="clear" w:color="auto" w:fill="B4C6E7" w:themeFill="accent1" w:themeFillTint="66"/>
          </w:tcPr>
          <w:p w14:paraId="16DD2FEF" w14:textId="77777777" w:rsidR="00C2686B" w:rsidRDefault="00C2686B" w:rsidP="00E770D4">
            <w:pPr>
              <w:spacing w:line="360" w:lineRule="auto"/>
            </w:pPr>
            <w:r w:rsidRPr="0089697B">
              <w:rPr>
                <w:rFonts w:ascii="Calibri" w:eastAsiaTheme="minorEastAsia" w:hAnsi="Calibri" w:cs="Arial"/>
                <w:kern w:val="24"/>
              </w:rPr>
              <w:t>Ostrołęka</w:t>
            </w:r>
          </w:p>
        </w:tc>
        <w:tc>
          <w:tcPr>
            <w:tcW w:w="1843" w:type="dxa"/>
            <w:shd w:val="clear" w:color="auto" w:fill="B4C6E7" w:themeFill="accent1" w:themeFillTint="66"/>
          </w:tcPr>
          <w:p w14:paraId="3E84A17E" w14:textId="77777777" w:rsidR="00C2686B" w:rsidRDefault="00C2686B" w:rsidP="00E770D4">
            <w:pPr>
              <w:spacing w:line="360" w:lineRule="auto"/>
              <w:jc w:val="center"/>
            </w:pPr>
            <w:r>
              <w:t>20</w:t>
            </w:r>
          </w:p>
        </w:tc>
        <w:tc>
          <w:tcPr>
            <w:tcW w:w="2409" w:type="dxa"/>
            <w:shd w:val="clear" w:color="auto" w:fill="B4C6E7" w:themeFill="accent1" w:themeFillTint="66"/>
          </w:tcPr>
          <w:p w14:paraId="0134250F" w14:textId="77777777" w:rsidR="00C2686B" w:rsidRDefault="00C2686B" w:rsidP="00E770D4">
            <w:pPr>
              <w:spacing w:line="360" w:lineRule="auto"/>
              <w:jc w:val="center"/>
            </w:pPr>
            <w:r>
              <w:t>12</w:t>
            </w:r>
          </w:p>
        </w:tc>
      </w:tr>
      <w:tr w:rsidR="00C2686B" w14:paraId="43D0BD0B" w14:textId="77777777" w:rsidTr="00715E78">
        <w:tc>
          <w:tcPr>
            <w:tcW w:w="2547" w:type="dxa"/>
            <w:shd w:val="clear" w:color="auto" w:fill="B4C6E7" w:themeFill="accent1" w:themeFillTint="66"/>
          </w:tcPr>
          <w:p w14:paraId="35F9F3AF" w14:textId="77777777" w:rsidR="00C2686B" w:rsidRDefault="00C2686B" w:rsidP="00E770D4">
            <w:pPr>
              <w:spacing w:line="360" w:lineRule="auto"/>
            </w:pPr>
            <w:r w:rsidRPr="0089697B">
              <w:rPr>
                <w:rFonts w:ascii="Calibri" w:eastAsiaTheme="minorEastAsia" w:hAnsi="Calibri" w:cs="Arial"/>
                <w:kern w:val="24"/>
              </w:rPr>
              <w:t>Ciechanów</w:t>
            </w:r>
          </w:p>
        </w:tc>
        <w:tc>
          <w:tcPr>
            <w:tcW w:w="1843" w:type="dxa"/>
            <w:shd w:val="clear" w:color="auto" w:fill="B4C6E7" w:themeFill="accent1" w:themeFillTint="66"/>
          </w:tcPr>
          <w:p w14:paraId="51064535" w14:textId="77777777" w:rsidR="00C2686B" w:rsidRDefault="00C2686B" w:rsidP="00E770D4">
            <w:pPr>
              <w:spacing w:line="360" w:lineRule="auto"/>
              <w:jc w:val="center"/>
            </w:pPr>
            <w:r>
              <w:t>36</w:t>
            </w:r>
          </w:p>
        </w:tc>
        <w:tc>
          <w:tcPr>
            <w:tcW w:w="2409" w:type="dxa"/>
            <w:shd w:val="clear" w:color="auto" w:fill="B4C6E7" w:themeFill="accent1" w:themeFillTint="66"/>
          </w:tcPr>
          <w:p w14:paraId="7899EAC7" w14:textId="77777777" w:rsidR="00C2686B" w:rsidRDefault="00C2686B" w:rsidP="00E770D4">
            <w:pPr>
              <w:spacing w:line="360" w:lineRule="auto"/>
              <w:jc w:val="center"/>
            </w:pPr>
            <w:r>
              <w:t>15</w:t>
            </w:r>
          </w:p>
        </w:tc>
      </w:tr>
      <w:tr w:rsidR="00C2686B" w14:paraId="26A2315E" w14:textId="77777777" w:rsidTr="00715E78">
        <w:tc>
          <w:tcPr>
            <w:tcW w:w="2547" w:type="dxa"/>
            <w:shd w:val="clear" w:color="auto" w:fill="B4C6E7" w:themeFill="accent1" w:themeFillTint="66"/>
          </w:tcPr>
          <w:p w14:paraId="39F12670" w14:textId="77777777" w:rsidR="00C2686B" w:rsidRDefault="00C2686B" w:rsidP="00E770D4">
            <w:pPr>
              <w:spacing w:line="360" w:lineRule="auto"/>
            </w:pPr>
            <w:r w:rsidRPr="0089697B">
              <w:rPr>
                <w:rFonts w:ascii="Calibri" w:eastAsiaTheme="minorEastAsia" w:hAnsi="Calibri" w:cs="Arial"/>
                <w:kern w:val="24"/>
              </w:rPr>
              <w:t>Warszawa</w:t>
            </w:r>
          </w:p>
        </w:tc>
        <w:tc>
          <w:tcPr>
            <w:tcW w:w="1843" w:type="dxa"/>
            <w:shd w:val="clear" w:color="auto" w:fill="B4C6E7" w:themeFill="accent1" w:themeFillTint="66"/>
          </w:tcPr>
          <w:p w14:paraId="735C6F8D" w14:textId="77777777" w:rsidR="00C2686B" w:rsidRDefault="00C2686B" w:rsidP="00E770D4">
            <w:pPr>
              <w:spacing w:line="360" w:lineRule="auto"/>
              <w:jc w:val="center"/>
            </w:pPr>
            <w:r>
              <w:t>40</w:t>
            </w:r>
          </w:p>
        </w:tc>
        <w:tc>
          <w:tcPr>
            <w:tcW w:w="2409" w:type="dxa"/>
            <w:shd w:val="clear" w:color="auto" w:fill="B4C6E7" w:themeFill="accent1" w:themeFillTint="66"/>
          </w:tcPr>
          <w:p w14:paraId="3C305E66" w14:textId="77777777" w:rsidR="00C2686B" w:rsidRDefault="00C2686B" w:rsidP="00E770D4">
            <w:pPr>
              <w:spacing w:line="360" w:lineRule="auto"/>
              <w:jc w:val="center"/>
            </w:pPr>
            <w:r>
              <w:t>13</w:t>
            </w:r>
          </w:p>
        </w:tc>
      </w:tr>
      <w:tr w:rsidR="00C2686B" w14:paraId="5BFDCACA" w14:textId="77777777" w:rsidTr="00715E78">
        <w:tc>
          <w:tcPr>
            <w:tcW w:w="2547" w:type="dxa"/>
            <w:shd w:val="clear" w:color="auto" w:fill="B4C6E7" w:themeFill="accent1" w:themeFillTint="66"/>
          </w:tcPr>
          <w:p w14:paraId="374CB379" w14:textId="77777777" w:rsidR="00C2686B" w:rsidRPr="0089697B" w:rsidRDefault="00C2686B" w:rsidP="00E770D4">
            <w:pPr>
              <w:spacing w:line="360" w:lineRule="auto"/>
              <w:rPr>
                <w:rFonts w:ascii="Calibri" w:eastAsiaTheme="minorEastAsia" w:hAnsi="Calibri" w:cs="Arial"/>
                <w:kern w:val="24"/>
              </w:rPr>
            </w:pPr>
            <w:r w:rsidRPr="005749B7">
              <w:rPr>
                <w:rFonts w:ascii="Calibri" w:eastAsiaTheme="minorEastAsia" w:hAnsi="Calibri" w:cs="Arial"/>
                <w:kern w:val="24"/>
              </w:rPr>
              <w:t>Poczta tradycyjna</w:t>
            </w:r>
          </w:p>
        </w:tc>
        <w:tc>
          <w:tcPr>
            <w:tcW w:w="1843" w:type="dxa"/>
            <w:shd w:val="clear" w:color="auto" w:fill="B4C6E7" w:themeFill="accent1" w:themeFillTint="66"/>
          </w:tcPr>
          <w:p w14:paraId="148DF802" w14:textId="77777777" w:rsidR="00C2686B" w:rsidRDefault="00C2686B" w:rsidP="00E770D4">
            <w:pPr>
              <w:spacing w:line="360" w:lineRule="auto"/>
              <w:jc w:val="center"/>
            </w:pPr>
            <w:r>
              <w:t>-</w:t>
            </w:r>
          </w:p>
        </w:tc>
        <w:tc>
          <w:tcPr>
            <w:tcW w:w="2409" w:type="dxa"/>
            <w:shd w:val="clear" w:color="auto" w:fill="B4C6E7" w:themeFill="accent1" w:themeFillTint="66"/>
          </w:tcPr>
          <w:p w14:paraId="25703068" w14:textId="77777777" w:rsidR="00C2686B" w:rsidRDefault="00C2686B" w:rsidP="00E770D4">
            <w:pPr>
              <w:spacing w:line="360" w:lineRule="auto"/>
              <w:jc w:val="center"/>
            </w:pPr>
            <w:r>
              <w:t>4</w:t>
            </w:r>
          </w:p>
        </w:tc>
      </w:tr>
      <w:tr w:rsidR="00C2686B" w14:paraId="5846F7ED" w14:textId="77777777" w:rsidTr="00715E78">
        <w:tc>
          <w:tcPr>
            <w:tcW w:w="2547" w:type="dxa"/>
            <w:shd w:val="clear" w:color="auto" w:fill="B4C6E7" w:themeFill="accent1" w:themeFillTint="66"/>
          </w:tcPr>
          <w:p w14:paraId="32598C63" w14:textId="77777777" w:rsidR="00C2686B" w:rsidRPr="005749B7" w:rsidRDefault="00C2686B" w:rsidP="00E770D4">
            <w:pPr>
              <w:spacing w:line="360" w:lineRule="auto"/>
              <w:rPr>
                <w:rFonts w:ascii="Calibri" w:eastAsiaTheme="minorEastAsia" w:hAnsi="Calibri" w:cs="Arial"/>
                <w:kern w:val="24"/>
              </w:rPr>
            </w:pPr>
            <w:r w:rsidRPr="005749B7">
              <w:rPr>
                <w:rFonts w:ascii="Calibri" w:eastAsiaTheme="minorEastAsia" w:hAnsi="Calibri" w:cs="Arial"/>
                <w:kern w:val="24"/>
              </w:rPr>
              <w:t>e-mail</w:t>
            </w:r>
          </w:p>
        </w:tc>
        <w:tc>
          <w:tcPr>
            <w:tcW w:w="1843" w:type="dxa"/>
            <w:shd w:val="clear" w:color="auto" w:fill="B4C6E7" w:themeFill="accent1" w:themeFillTint="66"/>
          </w:tcPr>
          <w:p w14:paraId="306B861C" w14:textId="77777777" w:rsidR="00C2686B" w:rsidRDefault="00C2686B" w:rsidP="00E770D4">
            <w:pPr>
              <w:spacing w:line="360" w:lineRule="auto"/>
              <w:jc w:val="center"/>
            </w:pPr>
            <w:r>
              <w:t>-</w:t>
            </w:r>
          </w:p>
        </w:tc>
        <w:tc>
          <w:tcPr>
            <w:tcW w:w="2409" w:type="dxa"/>
            <w:shd w:val="clear" w:color="auto" w:fill="B4C6E7" w:themeFill="accent1" w:themeFillTint="66"/>
          </w:tcPr>
          <w:p w14:paraId="2804B957" w14:textId="77777777" w:rsidR="00C2686B" w:rsidRDefault="00C2686B" w:rsidP="00E770D4">
            <w:pPr>
              <w:spacing w:line="360" w:lineRule="auto"/>
              <w:jc w:val="center"/>
            </w:pPr>
            <w:r>
              <w:t>7</w:t>
            </w:r>
          </w:p>
        </w:tc>
      </w:tr>
      <w:tr w:rsidR="00C2686B" w14:paraId="07C803A1" w14:textId="77777777" w:rsidTr="00715E78">
        <w:tc>
          <w:tcPr>
            <w:tcW w:w="2547" w:type="dxa"/>
            <w:shd w:val="clear" w:color="auto" w:fill="B4C6E7" w:themeFill="accent1" w:themeFillTint="66"/>
          </w:tcPr>
          <w:p w14:paraId="35A21737" w14:textId="77777777" w:rsidR="00C2686B" w:rsidRPr="005749B7" w:rsidRDefault="00C2686B" w:rsidP="00E770D4">
            <w:pPr>
              <w:spacing w:line="360" w:lineRule="auto"/>
              <w:rPr>
                <w:rFonts w:ascii="Calibri" w:eastAsiaTheme="minorEastAsia" w:hAnsi="Calibri" w:cs="Arial"/>
                <w:kern w:val="24"/>
              </w:rPr>
            </w:pPr>
            <w:r w:rsidRPr="005749B7">
              <w:rPr>
                <w:rFonts w:ascii="Calibri" w:eastAsiaTheme="minorEastAsia" w:hAnsi="Calibri" w:cs="Arial"/>
                <w:kern w:val="24"/>
              </w:rPr>
              <w:t>Ankieta elektroniczna</w:t>
            </w:r>
          </w:p>
        </w:tc>
        <w:tc>
          <w:tcPr>
            <w:tcW w:w="1843" w:type="dxa"/>
            <w:shd w:val="clear" w:color="auto" w:fill="B4C6E7" w:themeFill="accent1" w:themeFillTint="66"/>
          </w:tcPr>
          <w:p w14:paraId="266163D6" w14:textId="77777777" w:rsidR="00C2686B" w:rsidRDefault="00C2686B" w:rsidP="00E770D4">
            <w:pPr>
              <w:spacing w:line="360" w:lineRule="auto"/>
              <w:jc w:val="center"/>
            </w:pPr>
            <w:r>
              <w:t>-</w:t>
            </w:r>
          </w:p>
        </w:tc>
        <w:tc>
          <w:tcPr>
            <w:tcW w:w="2409" w:type="dxa"/>
            <w:shd w:val="clear" w:color="auto" w:fill="B4C6E7" w:themeFill="accent1" w:themeFillTint="66"/>
          </w:tcPr>
          <w:p w14:paraId="013FCDD5" w14:textId="77777777" w:rsidR="00C2686B" w:rsidRDefault="00C2686B" w:rsidP="00E770D4">
            <w:pPr>
              <w:spacing w:line="360" w:lineRule="auto"/>
              <w:jc w:val="center"/>
            </w:pPr>
            <w:r>
              <w:t>13</w:t>
            </w:r>
          </w:p>
        </w:tc>
      </w:tr>
      <w:tr w:rsidR="00C2686B" w14:paraId="0EBE3E1F" w14:textId="77777777" w:rsidTr="00715E78">
        <w:tc>
          <w:tcPr>
            <w:tcW w:w="2547" w:type="dxa"/>
            <w:shd w:val="clear" w:color="auto" w:fill="B4C6E7" w:themeFill="accent1" w:themeFillTint="66"/>
          </w:tcPr>
          <w:p w14:paraId="1F3FE127" w14:textId="77777777" w:rsidR="00C2686B" w:rsidRPr="0089697B" w:rsidRDefault="00C2686B" w:rsidP="00E770D4">
            <w:pPr>
              <w:spacing w:line="360" w:lineRule="auto"/>
              <w:rPr>
                <w:rFonts w:ascii="Calibri" w:eastAsiaTheme="minorEastAsia" w:hAnsi="Calibri" w:cs="Arial"/>
                <w:kern w:val="24"/>
              </w:rPr>
            </w:pPr>
            <w:r>
              <w:rPr>
                <w:rFonts w:ascii="Calibri" w:eastAsiaTheme="minorEastAsia" w:hAnsi="Calibri" w:cs="Arial"/>
                <w:kern w:val="24"/>
              </w:rPr>
              <w:t>RAZEM</w:t>
            </w:r>
          </w:p>
        </w:tc>
        <w:tc>
          <w:tcPr>
            <w:tcW w:w="1843" w:type="dxa"/>
            <w:shd w:val="clear" w:color="auto" w:fill="B4C6E7" w:themeFill="accent1" w:themeFillTint="66"/>
          </w:tcPr>
          <w:p w14:paraId="70AD53D8" w14:textId="77777777" w:rsidR="00C2686B" w:rsidRDefault="00C2686B" w:rsidP="00E770D4">
            <w:pPr>
              <w:spacing w:line="360" w:lineRule="auto"/>
              <w:jc w:val="center"/>
            </w:pPr>
            <w:r>
              <w:t>138</w:t>
            </w:r>
          </w:p>
        </w:tc>
        <w:tc>
          <w:tcPr>
            <w:tcW w:w="2409" w:type="dxa"/>
            <w:shd w:val="clear" w:color="auto" w:fill="B4C6E7" w:themeFill="accent1" w:themeFillTint="66"/>
          </w:tcPr>
          <w:p w14:paraId="44767047" w14:textId="77777777" w:rsidR="00C2686B" w:rsidRDefault="00C2686B" w:rsidP="00E770D4">
            <w:pPr>
              <w:spacing w:line="360" w:lineRule="auto"/>
              <w:jc w:val="center"/>
            </w:pPr>
            <w:r>
              <w:t>102</w:t>
            </w:r>
          </w:p>
        </w:tc>
      </w:tr>
    </w:tbl>
    <w:p w14:paraId="3361D513" w14:textId="77777777" w:rsidR="00C2686B" w:rsidRDefault="00C2686B" w:rsidP="00C2686B">
      <w:pPr>
        <w:spacing w:line="360" w:lineRule="auto"/>
      </w:pPr>
    </w:p>
    <w:p w14:paraId="4B37FB04" w14:textId="77777777" w:rsidR="00C2686B" w:rsidRPr="008833B4" w:rsidRDefault="00C2686B" w:rsidP="00C2686B">
      <w:pPr>
        <w:pStyle w:val="Nagwek3"/>
        <w:numPr>
          <w:ilvl w:val="1"/>
          <w:numId w:val="1"/>
        </w:numPr>
        <w:spacing w:line="360" w:lineRule="auto"/>
        <w:ind w:left="426"/>
        <w:rPr>
          <w:color w:val="146266"/>
          <w:u w:val="single"/>
        </w:rPr>
      </w:pPr>
      <w:bookmarkStart w:id="19" w:name="_Toc34124991"/>
      <w:bookmarkStart w:id="20" w:name="_Toc34125276"/>
      <w:r w:rsidRPr="008833B4">
        <w:rPr>
          <w:color w:val="146266"/>
          <w:u w:val="single"/>
        </w:rPr>
        <w:t>Kryteria rozpatrywania uwag</w:t>
      </w:r>
      <w:bookmarkEnd w:id="19"/>
      <w:bookmarkEnd w:id="20"/>
    </w:p>
    <w:p w14:paraId="3DA59C60" w14:textId="122B37AC" w:rsidR="00C2686B" w:rsidRDefault="00C2686B" w:rsidP="00C2686B">
      <w:pPr>
        <w:spacing w:line="360" w:lineRule="auto"/>
        <w:ind w:left="142"/>
      </w:pPr>
      <w:r w:rsidRPr="00731590">
        <w:rPr>
          <w:noProof/>
          <w:lang w:eastAsia="pl-PL"/>
        </w:rPr>
        <mc:AlternateContent>
          <mc:Choice Requires="wpg">
            <w:drawing>
              <wp:anchor distT="0" distB="0" distL="114300" distR="114300" simplePos="0" relativeHeight="251658253" behindDoc="0" locked="0" layoutInCell="1" allowOverlap="1" wp14:anchorId="148EBA13" wp14:editId="42852AD1">
                <wp:simplePos x="0" y="0"/>
                <wp:positionH relativeFrom="leftMargin">
                  <wp:posOffset>742950</wp:posOffset>
                </wp:positionH>
                <wp:positionV relativeFrom="paragraph">
                  <wp:posOffset>3175</wp:posOffset>
                </wp:positionV>
                <wp:extent cx="109855" cy="104775"/>
                <wp:effectExtent l="0" t="0" r="4445" b="9525"/>
                <wp:wrapNone/>
                <wp:docPr id="57"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58" name="Prostokąt 58"/>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Prostokąt 59"/>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4991D" id="Grupa 6" o:spid="_x0000_s1026" style="position:absolute;margin-left:58.5pt;margin-top:.25pt;width:8.65pt;height:8.25pt;z-index:251658253;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">
                <o:lock v:ext="edit" aspectratio="t"/>
                <v:rect id="Prostokąt 58"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" fillcolor="#72cbca" stroked="f" strokeweight="1pt"/>
                <v:rect id="Prostokąt 59"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" fillcolor="#2e6588" stroked="f" strokeweight="1pt"/>
                <w10:wrap anchorx="margin"/>
              </v:group>
            </w:pict>
          </mc:Fallback>
        </mc:AlternateContent>
      </w:r>
      <w:r>
        <w:t xml:space="preserve">Każdą uwagę rozpatrzono pod kątem merytorycznym i zaproponowano uwzględnienie jej w całości, częściowe uwzględnienie lub nieuwzględnienie. Z częściowym uwzględnieniem uwagi mieliśmy do czynienia w przypadku gdy sama idea wynikająca z uwagi jest zasadna, lecz forma i miejsce jej </w:t>
      </w:r>
      <w:r w:rsidR="00FC06E8">
        <w:t xml:space="preserve">proponowanej </w:t>
      </w:r>
      <w:r>
        <w:t xml:space="preserve">konsumpcji w dokumencie będzie </w:t>
      </w:r>
      <w:r>
        <w:lastRenderedPageBreak/>
        <w:t xml:space="preserve">inna niż założona przez Zgłaszającego. W przypadku gdy po rozpatrzeniu uwagi jej wprowadzenie do dokumentu okazało się niemożliwe lub całkowicie niezasadne została ona nieuwzględniona. Statystyka sposobów odniesienia się do uwag jest przedstawiona poniżej. </w:t>
      </w:r>
    </w:p>
    <w:tbl>
      <w:tblPr>
        <w:tblStyle w:val="Tabela-Siatka"/>
        <w:tblW w:w="0" w:type="auto"/>
        <w:tblInd w:w="846" w:type="dxa"/>
        <w:tblLook w:val="04A0" w:firstRow="1" w:lastRow="0" w:firstColumn="1" w:lastColumn="0" w:noHBand="0" w:noVBand="1"/>
        <w:tblCaption w:val="Sposób rozpatrzenia uwag"/>
        <w:tblDescription w:val="Spośród 102 zgłoszonych uwag 64 uwzgledniono w całości, 26 częściowo, 12 zostało nieuwzględnionych."/>
      </w:tblPr>
      <w:tblGrid>
        <w:gridCol w:w="3397"/>
        <w:gridCol w:w="1418"/>
      </w:tblGrid>
      <w:tr w:rsidR="00C2686B" w14:paraId="34783F0C" w14:textId="77777777" w:rsidTr="00B068D5">
        <w:tc>
          <w:tcPr>
            <w:tcW w:w="3397" w:type="dxa"/>
            <w:shd w:val="clear" w:color="auto" w:fill="8EAADB" w:themeFill="accent1" w:themeFillTint="99"/>
          </w:tcPr>
          <w:p w14:paraId="156CD323" w14:textId="77777777" w:rsidR="00C2686B" w:rsidRDefault="00C2686B" w:rsidP="00E770D4">
            <w:pPr>
              <w:spacing w:line="360" w:lineRule="auto"/>
            </w:pPr>
            <w:r>
              <w:t>Uwagi uwzględnione w całości</w:t>
            </w:r>
          </w:p>
        </w:tc>
        <w:tc>
          <w:tcPr>
            <w:tcW w:w="1418" w:type="dxa"/>
            <w:shd w:val="clear" w:color="auto" w:fill="B4C6E7" w:themeFill="accent1" w:themeFillTint="66"/>
          </w:tcPr>
          <w:p w14:paraId="0AECAB67" w14:textId="77777777" w:rsidR="00C2686B" w:rsidRDefault="00C2686B" w:rsidP="00E770D4">
            <w:pPr>
              <w:spacing w:line="360" w:lineRule="auto"/>
              <w:jc w:val="center"/>
            </w:pPr>
            <w:r>
              <w:t>64</w:t>
            </w:r>
          </w:p>
        </w:tc>
      </w:tr>
      <w:tr w:rsidR="00C2686B" w14:paraId="5E6C855E" w14:textId="77777777" w:rsidTr="00B068D5">
        <w:tc>
          <w:tcPr>
            <w:tcW w:w="3397" w:type="dxa"/>
            <w:shd w:val="clear" w:color="auto" w:fill="8EAADB" w:themeFill="accent1" w:themeFillTint="99"/>
          </w:tcPr>
          <w:p w14:paraId="041784C8" w14:textId="77777777" w:rsidR="00C2686B" w:rsidRDefault="00C2686B" w:rsidP="00E770D4">
            <w:pPr>
              <w:spacing w:line="360" w:lineRule="auto"/>
            </w:pPr>
            <w:r>
              <w:t>Uwagi uwzględnione częściowo</w:t>
            </w:r>
          </w:p>
        </w:tc>
        <w:tc>
          <w:tcPr>
            <w:tcW w:w="1418" w:type="dxa"/>
            <w:shd w:val="clear" w:color="auto" w:fill="B4C6E7" w:themeFill="accent1" w:themeFillTint="66"/>
          </w:tcPr>
          <w:p w14:paraId="154DA2D5" w14:textId="77777777" w:rsidR="00C2686B" w:rsidRDefault="00C2686B" w:rsidP="00E770D4">
            <w:pPr>
              <w:spacing w:line="360" w:lineRule="auto"/>
              <w:jc w:val="center"/>
            </w:pPr>
            <w:r>
              <w:t>26</w:t>
            </w:r>
          </w:p>
        </w:tc>
      </w:tr>
      <w:tr w:rsidR="00C2686B" w14:paraId="740001BD" w14:textId="77777777" w:rsidTr="00B068D5">
        <w:tc>
          <w:tcPr>
            <w:tcW w:w="3397" w:type="dxa"/>
            <w:shd w:val="clear" w:color="auto" w:fill="8EAADB" w:themeFill="accent1" w:themeFillTint="99"/>
          </w:tcPr>
          <w:p w14:paraId="044545A3" w14:textId="77777777" w:rsidR="00C2686B" w:rsidRDefault="00C2686B" w:rsidP="00E770D4">
            <w:pPr>
              <w:spacing w:line="360" w:lineRule="auto"/>
            </w:pPr>
            <w:r>
              <w:t>Uwagi nieuwzględnione</w:t>
            </w:r>
          </w:p>
        </w:tc>
        <w:tc>
          <w:tcPr>
            <w:tcW w:w="1418" w:type="dxa"/>
            <w:shd w:val="clear" w:color="auto" w:fill="B4C6E7" w:themeFill="accent1" w:themeFillTint="66"/>
          </w:tcPr>
          <w:p w14:paraId="708D3390" w14:textId="77777777" w:rsidR="00C2686B" w:rsidRDefault="00C2686B" w:rsidP="00E770D4">
            <w:pPr>
              <w:spacing w:line="360" w:lineRule="auto"/>
              <w:jc w:val="center"/>
            </w:pPr>
            <w:r>
              <w:t>12</w:t>
            </w:r>
          </w:p>
        </w:tc>
      </w:tr>
    </w:tbl>
    <w:p w14:paraId="3F4F9530" w14:textId="77777777" w:rsidR="00C2686B" w:rsidRDefault="00C2686B" w:rsidP="00C2686B">
      <w:pPr>
        <w:spacing w:line="360" w:lineRule="auto"/>
        <w:ind w:firstLine="142"/>
      </w:pPr>
    </w:p>
    <w:p w14:paraId="6B1B3112" w14:textId="77777777" w:rsidR="00C2686B" w:rsidRPr="008833B4" w:rsidRDefault="00C2686B" w:rsidP="00C2686B">
      <w:pPr>
        <w:pStyle w:val="Nagwek3"/>
        <w:numPr>
          <w:ilvl w:val="1"/>
          <w:numId w:val="1"/>
        </w:numPr>
        <w:spacing w:line="360" w:lineRule="auto"/>
        <w:ind w:left="426"/>
        <w:rPr>
          <w:color w:val="146266"/>
          <w:u w:val="single"/>
        </w:rPr>
      </w:pPr>
      <w:bookmarkStart w:id="21" w:name="_Toc34124992"/>
      <w:bookmarkStart w:id="22" w:name="_Toc34125277"/>
      <w:r w:rsidRPr="008833B4">
        <w:rPr>
          <w:color w:val="146266"/>
          <w:u w:val="single"/>
        </w:rPr>
        <w:t>Podsumowanie procesu konsultacji</w:t>
      </w:r>
      <w:bookmarkEnd w:id="21"/>
      <w:bookmarkEnd w:id="22"/>
    </w:p>
    <w:p w14:paraId="0D366931" w14:textId="0D3710FF" w:rsidR="00C2686B" w:rsidRPr="007261AA" w:rsidRDefault="00C2686B" w:rsidP="00C2686B">
      <w:pPr>
        <w:spacing w:line="360" w:lineRule="auto"/>
        <w:ind w:left="142"/>
      </w:pPr>
      <w:r w:rsidRPr="00731590">
        <w:rPr>
          <w:noProof/>
          <w:lang w:eastAsia="pl-PL"/>
        </w:rPr>
        <mc:AlternateContent>
          <mc:Choice Requires="wpg">
            <w:drawing>
              <wp:anchor distT="0" distB="0" distL="114300" distR="114300" simplePos="0" relativeHeight="251658254" behindDoc="0" locked="0" layoutInCell="1" allowOverlap="1" wp14:anchorId="09C86B72" wp14:editId="68CEADE2">
                <wp:simplePos x="0" y="0"/>
                <wp:positionH relativeFrom="leftMargin">
                  <wp:posOffset>742950</wp:posOffset>
                </wp:positionH>
                <wp:positionV relativeFrom="paragraph">
                  <wp:posOffset>5080</wp:posOffset>
                </wp:positionV>
                <wp:extent cx="109855" cy="104775"/>
                <wp:effectExtent l="0" t="0" r="4445" b="9525"/>
                <wp:wrapNone/>
                <wp:docPr id="60" name="Grup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855" cy="104775"/>
                          <a:chOff x="0" y="0"/>
                          <a:chExt cx="206406" cy="193842"/>
                        </a:xfrm>
                      </wpg:grpSpPr>
                      <wps:wsp>
                        <wps:cNvPr id="61" name="Prostokąt 61"/>
                        <wps:cNvSpPr/>
                        <wps:spPr>
                          <a:xfrm>
                            <a:off x="0" y="0"/>
                            <a:ext cx="155748" cy="144016"/>
                          </a:xfrm>
                          <a:prstGeom prst="rect">
                            <a:avLst/>
                          </a:prstGeom>
                          <a:solidFill>
                            <a:srgbClr val="72CB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Prostokąt 62"/>
                        <wps:cNvSpPr/>
                        <wps:spPr>
                          <a:xfrm>
                            <a:off x="50658" y="49826"/>
                            <a:ext cx="155748" cy="144016"/>
                          </a:xfrm>
                          <a:prstGeom prst="rect">
                            <a:avLst/>
                          </a:prstGeom>
                          <a:solidFill>
                            <a:srgbClr val="2E65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EACB9" id="Grupa 6" o:spid="_x0000_s1026" style="position:absolute;margin-left:58.5pt;margin-top:.4pt;width:8.65pt;height:8.25pt;z-index:251658254;mso-position-horizontal-relative:left-margin-area;mso-width-relative:margin;mso-height-relative:margin" coordsize="206406,19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">
                <o:lock v:ext="edit" aspectratio="t"/>
                <v:rect id="Prostokąt 61" o:spid="_x0000_s1027" style="position:absolute;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" fillcolor="#72cbca" stroked="f" strokeweight="1pt"/>
                <v:rect id="Prostokąt 62" o:spid="_x0000_s1028" style="position:absolute;left:50658;top:49826;width:155748;height:1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" fillcolor="#2e6588" stroked="f" strokeweight="1pt"/>
                <w10:wrap anchorx="margin"/>
              </v:group>
            </w:pict>
          </mc:Fallback>
        </mc:AlternateContent>
      </w:r>
      <w:r>
        <w:t xml:space="preserve">Proces konsultacji należy uznać za wyjątkowo udany. Organizatorzy spotkali się z dużą życzliwością </w:t>
      </w:r>
      <w:r w:rsidR="001C01B0">
        <w:br/>
      </w:r>
      <w:r>
        <w:t>i  aktywnością uczestników spotkań konsultacyjnych. Zgłaszane uwagi w większości rozwijały treści uwzględnione w SRSI, w nielicznych przypadkach spotykano się z negowaniem proponowanych form działań. Krytyczne uwagi były przedmiotem szczególnie uważnej dyskusji na spotkaniach konsultacyjnych co w większości przypadków prowadziło do wypracowania kompromisowego stanowiska odnośnie proponowanych kierunków działań.</w:t>
      </w:r>
      <w:r w:rsidR="00381D5C">
        <w:t xml:space="preserve"> Wiele sygnałów wskazywało na pozytywny odbiór zarówno samego dokumentu jak i aktywności Samorządu Województwa Mazowieckiego w procesie budowy społeczeństwa informacyjnego. </w:t>
      </w:r>
    </w:p>
    <w:p w14:paraId="57375426" w14:textId="53481390" w:rsidR="008E175C" w:rsidRDefault="00E770D4">
      <w:r>
        <w:rPr>
          <w:rFonts w:cstheme="minorHAnsi"/>
          <w:noProof/>
          <w:sz w:val="28"/>
          <w:szCs w:val="28"/>
          <w:lang w:eastAsia="pl-PL"/>
        </w:rPr>
        <w:drawing>
          <wp:anchor distT="0" distB="0" distL="114300" distR="114300" simplePos="0" relativeHeight="251658260" behindDoc="0" locked="0" layoutInCell="1" allowOverlap="1" wp14:anchorId="0F236869" wp14:editId="00345552">
            <wp:simplePos x="0" y="0"/>
            <wp:positionH relativeFrom="margin">
              <wp:posOffset>-304800</wp:posOffset>
            </wp:positionH>
            <wp:positionV relativeFrom="paragraph">
              <wp:posOffset>5989320</wp:posOffset>
            </wp:positionV>
            <wp:extent cx="6724328" cy="1308538"/>
            <wp:effectExtent l="0" t="0" r="635" b="635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aport z konsultacji2.png"/>
                    <pic:cNvPicPr/>
                  </pic:nvPicPr>
                  <pic:blipFill>
                    <a:blip r:embed="rId16">
                      <a:extLst>
                        <a:ext uri="{28A0092B-C50C-407E-A947-70E740481C1C}">
                          <a14:useLocalDpi xmlns:a14="http://schemas.microsoft.com/office/drawing/2010/main" val="0"/>
                        </a:ext>
                      </a:extLst>
                    </a:blip>
                    <a:stretch>
                      <a:fillRect/>
                    </a:stretch>
                  </pic:blipFill>
                  <pic:spPr>
                    <a:xfrm>
                      <a:off x="0" y="0"/>
                      <a:ext cx="6724328" cy="1308538"/>
                    </a:xfrm>
                    <a:prstGeom prst="rect">
                      <a:avLst/>
                    </a:prstGeom>
                  </pic:spPr>
                </pic:pic>
              </a:graphicData>
            </a:graphic>
          </wp:anchor>
        </w:drawing>
      </w:r>
    </w:p>
    <w:sectPr w:rsidR="008E175C" w:rsidSect="001C01B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48905" w14:textId="77777777" w:rsidR="00094650" w:rsidRDefault="00094650">
      <w:pPr>
        <w:spacing w:after="0" w:line="240" w:lineRule="auto"/>
      </w:pPr>
      <w:r>
        <w:separator/>
      </w:r>
    </w:p>
  </w:endnote>
  <w:endnote w:type="continuationSeparator" w:id="0">
    <w:p w14:paraId="3E83AF74" w14:textId="77777777" w:rsidR="00094650" w:rsidRDefault="00094650">
      <w:pPr>
        <w:spacing w:after="0" w:line="240" w:lineRule="auto"/>
      </w:pPr>
      <w:r>
        <w:continuationSeparator/>
      </w:r>
    </w:p>
  </w:endnote>
  <w:endnote w:type="continuationNotice" w:id="1">
    <w:p w14:paraId="50FA3FAF" w14:textId="77777777" w:rsidR="00094650" w:rsidRDefault="000946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180086"/>
      <w:docPartObj>
        <w:docPartGallery w:val="Page Numbers (Bottom of Page)"/>
        <w:docPartUnique/>
      </w:docPartObj>
    </w:sdtPr>
    <w:sdtEndPr/>
    <w:sdtContent>
      <w:p w14:paraId="5BF19D27" w14:textId="77777777" w:rsidR="00FC06E8" w:rsidRDefault="00FC06E8" w:rsidP="00E770D4">
        <w:pPr>
          <w:pStyle w:val="Stopka"/>
          <w:jc w:val="center"/>
        </w:pPr>
        <w:r>
          <w:t xml:space="preserve">Strona | </w:t>
        </w:r>
        <w:r>
          <w:fldChar w:fldCharType="begin"/>
        </w:r>
        <w:r>
          <w:instrText>PAGE   \* MERGEFORMAT</w:instrText>
        </w:r>
        <w:r>
          <w:fldChar w:fldCharType="separate"/>
        </w:r>
        <w:r>
          <w:rPr>
            <w:noProof/>
          </w:rPr>
          <w:t>14</w:t>
        </w:r>
        <w:r>
          <w:fldChar w:fldCharType="end"/>
        </w:r>
        <w:r>
          <w:t xml:space="preserve"> </w:t>
        </w:r>
      </w:p>
    </w:sdtContent>
  </w:sdt>
  <w:p w14:paraId="5F26CA24" w14:textId="77777777" w:rsidR="00FC06E8" w:rsidRDefault="00FC06E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98573"/>
      <w:docPartObj>
        <w:docPartGallery w:val="Page Numbers (Bottom of Page)"/>
        <w:docPartUnique/>
      </w:docPartObj>
    </w:sdtPr>
    <w:sdtEndPr/>
    <w:sdtContent>
      <w:p w14:paraId="375B695C" w14:textId="238899CB" w:rsidR="00FC06E8" w:rsidRDefault="00FC06E8">
        <w:pPr>
          <w:pStyle w:val="Stopka"/>
        </w:pPr>
        <w:r>
          <w:t xml:space="preserve">Strona | </w:t>
        </w:r>
        <w:r>
          <w:fldChar w:fldCharType="begin"/>
        </w:r>
        <w:r>
          <w:instrText>PAGE   \* MERGEFORMAT</w:instrText>
        </w:r>
        <w:r>
          <w:fldChar w:fldCharType="separate"/>
        </w:r>
        <w:r w:rsidR="00D171C6">
          <w:rPr>
            <w:noProof/>
          </w:rPr>
          <w:t>11</w:t>
        </w:r>
        <w:r>
          <w:fldChar w:fldCharType="end"/>
        </w:r>
      </w:p>
    </w:sdtContent>
  </w:sdt>
  <w:p w14:paraId="48E5BBAC" w14:textId="77777777" w:rsidR="00FC06E8" w:rsidRDefault="00FC06E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549273"/>
      <w:docPartObj>
        <w:docPartGallery w:val="Page Numbers (Bottom of Page)"/>
        <w:docPartUnique/>
      </w:docPartObj>
    </w:sdtPr>
    <w:sdtEndPr/>
    <w:sdtContent>
      <w:p w14:paraId="11DFC2DA" w14:textId="77ABDDDF" w:rsidR="00FC06E8" w:rsidRPr="00317539" w:rsidRDefault="00FC06E8" w:rsidP="00E770D4">
        <w:pPr>
          <w:pStyle w:val="Stopka"/>
          <w:jc w:val="center"/>
        </w:pPr>
        <w:r w:rsidRPr="00317539">
          <w:t xml:space="preserve">Strona | </w:t>
        </w:r>
        <w:r w:rsidRPr="00317539">
          <w:fldChar w:fldCharType="begin"/>
        </w:r>
        <w:r w:rsidRPr="00317539">
          <w:instrText>PAGE   \* MERGEFORMAT</w:instrText>
        </w:r>
        <w:r w:rsidRPr="00317539">
          <w:fldChar w:fldCharType="separate"/>
        </w:r>
        <w:r w:rsidR="00D171C6">
          <w:rPr>
            <w:noProof/>
          </w:rPr>
          <w:t>2</w:t>
        </w:r>
        <w:r w:rsidRPr="00317539">
          <w:fldChar w:fldCharType="end"/>
        </w:r>
        <w:r w:rsidRPr="00317539">
          <w:t xml:space="preserve"> </w:t>
        </w:r>
      </w:p>
    </w:sdtContent>
  </w:sdt>
  <w:p w14:paraId="5042DAD8" w14:textId="77777777" w:rsidR="00FC06E8" w:rsidRDefault="00FC06E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F137E" w14:textId="77777777" w:rsidR="00094650" w:rsidRDefault="00094650">
      <w:pPr>
        <w:spacing w:after="0" w:line="240" w:lineRule="auto"/>
      </w:pPr>
      <w:r>
        <w:separator/>
      </w:r>
    </w:p>
  </w:footnote>
  <w:footnote w:type="continuationSeparator" w:id="0">
    <w:p w14:paraId="7DA6A08B" w14:textId="77777777" w:rsidR="00094650" w:rsidRDefault="00094650">
      <w:pPr>
        <w:spacing w:after="0" w:line="240" w:lineRule="auto"/>
      </w:pPr>
      <w:r>
        <w:continuationSeparator/>
      </w:r>
    </w:p>
  </w:footnote>
  <w:footnote w:type="continuationNotice" w:id="1">
    <w:p w14:paraId="04E38B20" w14:textId="77777777" w:rsidR="00094650" w:rsidRDefault="000946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E1B59"/>
    <w:multiLevelType w:val="multilevel"/>
    <w:tmpl w:val="4DC63940"/>
    <w:lvl w:ilvl="0">
      <w:start w:val="1"/>
      <w:numFmt w:val="decimal"/>
      <w:lvlText w:val="%1."/>
      <w:lvlJc w:val="left"/>
      <w:pPr>
        <w:ind w:left="502"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2D57F37"/>
    <w:multiLevelType w:val="hybridMultilevel"/>
    <w:tmpl w:val="805E2754"/>
    <w:lvl w:ilvl="0" w:tplc="A906B9CC">
      <w:start w:val="1"/>
      <w:numFmt w:val="bullet"/>
      <w:lvlText w:val=""/>
      <w:lvlJc w:val="left"/>
      <w:pPr>
        <w:ind w:left="720" w:hanging="360"/>
      </w:pPr>
      <w:rPr>
        <w:rFonts w:ascii="Wingdings" w:hAnsi="Wingdings" w:hint="default"/>
        <w:color w:val="00999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086019B"/>
    <w:rsid w:val="0000056F"/>
    <w:rsid w:val="00024881"/>
    <w:rsid w:val="000438A9"/>
    <w:rsid w:val="00063364"/>
    <w:rsid w:val="00094650"/>
    <w:rsid w:val="000F7419"/>
    <w:rsid w:val="001015AB"/>
    <w:rsid w:val="001C01B0"/>
    <w:rsid w:val="001D6669"/>
    <w:rsid w:val="002722AA"/>
    <w:rsid w:val="002D0468"/>
    <w:rsid w:val="00381D5C"/>
    <w:rsid w:val="003E291A"/>
    <w:rsid w:val="00414A67"/>
    <w:rsid w:val="00473415"/>
    <w:rsid w:val="004A0754"/>
    <w:rsid w:val="004C0C04"/>
    <w:rsid w:val="004D0F1C"/>
    <w:rsid w:val="00595990"/>
    <w:rsid w:val="005A0171"/>
    <w:rsid w:val="005D2BDA"/>
    <w:rsid w:val="00607A90"/>
    <w:rsid w:val="006707E8"/>
    <w:rsid w:val="0067531C"/>
    <w:rsid w:val="00696462"/>
    <w:rsid w:val="006B24AC"/>
    <w:rsid w:val="00715E78"/>
    <w:rsid w:val="007331C7"/>
    <w:rsid w:val="007E3761"/>
    <w:rsid w:val="008B3483"/>
    <w:rsid w:val="008E175C"/>
    <w:rsid w:val="008F28EA"/>
    <w:rsid w:val="009C790A"/>
    <w:rsid w:val="009D2B97"/>
    <w:rsid w:val="00AD6B83"/>
    <w:rsid w:val="00B068D5"/>
    <w:rsid w:val="00B3631B"/>
    <w:rsid w:val="00B764C7"/>
    <w:rsid w:val="00C04FB1"/>
    <w:rsid w:val="00C116BC"/>
    <w:rsid w:val="00C2686B"/>
    <w:rsid w:val="00C36FD9"/>
    <w:rsid w:val="00C71623"/>
    <w:rsid w:val="00CB39A6"/>
    <w:rsid w:val="00CE5738"/>
    <w:rsid w:val="00D11FA9"/>
    <w:rsid w:val="00D171C6"/>
    <w:rsid w:val="00D75FE0"/>
    <w:rsid w:val="00E1622B"/>
    <w:rsid w:val="00E65538"/>
    <w:rsid w:val="00E770D4"/>
    <w:rsid w:val="00F17DDC"/>
    <w:rsid w:val="00F246C7"/>
    <w:rsid w:val="00F53179"/>
    <w:rsid w:val="00FC06E8"/>
    <w:rsid w:val="00FF00E5"/>
    <w:rsid w:val="4CC5A1EB"/>
    <w:rsid w:val="508601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D41F78"/>
  <w15:chartTrackingRefBased/>
  <w15:docId w15:val="{C243F08A-A671-4B54-9C3D-D848A443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2686B"/>
  </w:style>
  <w:style w:type="paragraph" w:styleId="Nagwek1">
    <w:name w:val="heading 1"/>
    <w:basedOn w:val="Normalny"/>
    <w:next w:val="Normalny"/>
    <w:link w:val="Nagwek1Znak"/>
    <w:uiPriority w:val="9"/>
    <w:qFormat/>
    <w:rsid w:val="00C268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268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C268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2686B"/>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C2686B"/>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C2686B"/>
    <w:rPr>
      <w:rFonts w:asciiTheme="majorHAnsi" w:eastAsiaTheme="majorEastAsia" w:hAnsiTheme="majorHAnsi" w:cstheme="majorBidi"/>
      <w:color w:val="1F3763" w:themeColor="accent1" w:themeShade="7F"/>
      <w:sz w:val="24"/>
      <w:szCs w:val="24"/>
    </w:rPr>
  </w:style>
  <w:style w:type="paragraph" w:customStyle="1" w:styleId="Default">
    <w:name w:val="Default"/>
    <w:rsid w:val="00C2686B"/>
    <w:pPr>
      <w:autoSpaceDE w:val="0"/>
      <w:autoSpaceDN w:val="0"/>
      <w:adjustRightInd w:val="0"/>
      <w:spacing w:after="0" w:line="240" w:lineRule="auto"/>
    </w:pPr>
    <w:rPr>
      <w:rFonts w:ascii="Arial" w:hAnsi="Arial" w:cs="Arial"/>
      <w:color w:val="000000"/>
      <w:sz w:val="24"/>
      <w:szCs w:val="24"/>
    </w:rPr>
  </w:style>
  <w:style w:type="paragraph" w:styleId="Stopka">
    <w:name w:val="footer"/>
    <w:basedOn w:val="Normalny"/>
    <w:link w:val="StopkaZnak"/>
    <w:uiPriority w:val="99"/>
    <w:unhideWhenUsed/>
    <w:rsid w:val="00C268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686B"/>
  </w:style>
  <w:style w:type="paragraph" w:styleId="Nagwekspisutreci">
    <w:name w:val="TOC Heading"/>
    <w:basedOn w:val="Nagwek1"/>
    <w:next w:val="Normalny"/>
    <w:uiPriority w:val="39"/>
    <w:unhideWhenUsed/>
    <w:qFormat/>
    <w:rsid w:val="00C2686B"/>
    <w:pPr>
      <w:spacing w:before="0"/>
      <w:outlineLvl w:val="9"/>
    </w:pPr>
    <w:rPr>
      <w:bCs/>
      <w:color w:val="265F92"/>
      <w:sz w:val="44"/>
      <w:szCs w:val="44"/>
      <w:lang w:eastAsia="pl-PL"/>
    </w:rPr>
  </w:style>
  <w:style w:type="paragraph" w:styleId="Spistreci1">
    <w:name w:val="toc 1"/>
    <w:basedOn w:val="Normalny"/>
    <w:next w:val="Normalny"/>
    <w:autoRedefine/>
    <w:uiPriority w:val="39"/>
    <w:unhideWhenUsed/>
    <w:rsid w:val="00C2686B"/>
    <w:pPr>
      <w:tabs>
        <w:tab w:val="right" w:leader="dot" w:pos="9060"/>
      </w:tabs>
      <w:spacing w:after="100"/>
    </w:pPr>
  </w:style>
  <w:style w:type="character" w:styleId="Hipercze">
    <w:name w:val="Hyperlink"/>
    <w:basedOn w:val="Domylnaczcionkaakapitu"/>
    <w:uiPriority w:val="99"/>
    <w:unhideWhenUsed/>
    <w:rsid w:val="00C2686B"/>
    <w:rPr>
      <w:rFonts w:asciiTheme="minorHAnsi" w:hAnsiTheme="minorHAnsi"/>
      <w:color w:val="808080" w:themeColor="background1" w:themeShade="80"/>
      <w:u w:val="single"/>
    </w:rPr>
  </w:style>
  <w:style w:type="paragraph" w:styleId="Spistreci2">
    <w:name w:val="toc 2"/>
    <w:basedOn w:val="Normalny"/>
    <w:next w:val="Normalny"/>
    <w:autoRedefine/>
    <w:uiPriority w:val="39"/>
    <w:unhideWhenUsed/>
    <w:rsid w:val="00C2686B"/>
    <w:pPr>
      <w:tabs>
        <w:tab w:val="left" w:pos="1134"/>
        <w:tab w:val="right" w:leader="dot" w:pos="9062"/>
      </w:tabs>
      <w:spacing w:after="100"/>
      <w:ind w:left="426" w:hanging="284"/>
    </w:pPr>
    <w:rPr>
      <w:noProof/>
    </w:rPr>
  </w:style>
  <w:style w:type="paragraph" w:styleId="Spistreci3">
    <w:name w:val="toc 3"/>
    <w:basedOn w:val="Normalny"/>
    <w:next w:val="Normalny"/>
    <w:autoRedefine/>
    <w:uiPriority w:val="39"/>
    <w:unhideWhenUsed/>
    <w:rsid w:val="00C2686B"/>
    <w:pPr>
      <w:tabs>
        <w:tab w:val="left" w:pos="1100"/>
        <w:tab w:val="right" w:leader="dot" w:pos="9062"/>
      </w:tabs>
      <w:spacing w:after="100"/>
      <w:ind w:left="1134" w:hanging="692"/>
    </w:pPr>
  </w:style>
  <w:style w:type="paragraph" w:styleId="Akapitzlist">
    <w:name w:val="List Paragraph"/>
    <w:basedOn w:val="Normalny"/>
    <w:uiPriority w:val="34"/>
    <w:qFormat/>
    <w:rsid w:val="00C2686B"/>
    <w:pPr>
      <w:ind w:left="720"/>
      <w:contextualSpacing/>
    </w:pPr>
  </w:style>
  <w:style w:type="paragraph" w:styleId="Legenda">
    <w:name w:val="caption"/>
    <w:basedOn w:val="Normalny"/>
    <w:next w:val="Normalny"/>
    <w:uiPriority w:val="35"/>
    <w:unhideWhenUsed/>
    <w:qFormat/>
    <w:rsid w:val="00C2686B"/>
    <w:pPr>
      <w:spacing w:after="200" w:line="240" w:lineRule="auto"/>
    </w:pPr>
    <w:rPr>
      <w:i/>
      <w:iCs/>
      <w:color w:val="44546A" w:themeColor="text2"/>
      <w:sz w:val="18"/>
      <w:szCs w:val="18"/>
    </w:rPr>
  </w:style>
  <w:style w:type="table" w:styleId="Tabela-Siatka">
    <w:name w:val="Table Grid"/>
    <w:basedOn w:val="Standardowy"/>
    <w:uiPriority w:val="39"/>
    <w:rsid w:val="00C2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F28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28EA"/>
  </w:style>
  <w:style w:type="paragraph" w:styleId="NormalnyWeb">
    <w:name w:val="Normal (Web)"/>
    <w:basedOn w:val="Normalny"/>
    <w:uiPriority w:val="99"/>
    <w:semiHidden/>
    <w:unhideWhenUsed/>
    <w:rsid w:val="008F28E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054376">
      <w:bodyDiv w:val="1"/>
      <w:marLeft w:val="0"/>
      <w:marRight w:val="0"/>
      <w:marTop w:val="0"/>
      <w:marBottom w:val="0"/>
      <w:divBdr>
        <w:top w:val="none" w:sz="0" w:space="0" w:color="auto"/>
        <w:left w:val="none" w:sz="0" w:space="0" w:color="auto"/>
        <w:bottom w:val="none" w:sz="0" w:space="0" w:color="auto"/>
        <w:right w:val="none" w:sz="0" w:space="0" w:color="auto"/>
      </w:divBdr>
    </w:div>
    <w:div w:id="76306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dialog.mazovia.pl" TargetMode="External"/><Relationship Id="rId26" Type="http://schemas.openxmlformats.org/officeDocument/2006/relationships/hyperlink" Target="mailto:geodezja@mazovia.pl"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mazovia.pl" TargetMode="External"/><Relationship Id="rId25" Type="http://schemas.openxmlformats.org/officeDocument/2006/relationships/hyperlink" Target="http://www.geodezja.mazovia.p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mazovia.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bip.mazovia.pl" TargetMode="External"/><Relationship Id="rId27"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c672099-6a20-4d09-925c-f54f9e502b45">RC4APCHDCTSW-177931611-58</_dlc_DocId>
    <_dlc_DocIdUrl xmlns="dc672099-6a20-4d09-925c-f54f9e502b45">
      <Url>https://portal.umwm.local/departament/dgk/brsi/_layouts/15/DocIdRedir.aspx?ID=RC4APCHDCTSW-177931611-58</Url>
      <Description>RC4APCHDCTSW-177931611-58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66A23F45FE69A408EAB141BFF31EFD8" ma:contentTypeVersion="3" ma:contentTypeDescription="Utwórz nowy dokument." ma:contentTypeScope="" ma:versionID="cfe1bcbea25ddf2c4b3a6e14f769e0d6">
  <xsd:schema xmlns:xsd="http://www.w3.org/2001/XMLSchema" xmlns:xs="http://www.w3.org/2001/XMLSchema" xmlns:p="http://schemas.microsoft.com/office/2006/metadata/properties" xmlns:ns2="dc672099-6a20-4d09-925c-f54f9e502b45" targetNamespace="http://schemas.microsoft.com/office/2006/metadata/properties" ma:root="true" ma:fieldsID="b9a250651943b6f7b48c8fdc89ceba9d" ns2:_="">
    <xsd:import namespace="dc672099-6a20-4d09-925c-f54f9e502b4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72099-6a20-4d09-925c-f54f9e502b45"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3E6893-E2FE-4ED4-9CEA-7F0879D0823B}">
  <ds:schemaRefs>
    <ds:schemaRef ds:uri="http://schemas.openxmlformats.org/package/2006/metadata/core-properties"/>
    <ds:schemaRef ds:uri="dc672099-6a20-4d09-925c-f54f9e502b45"/>
    <ds:schemaRef ds:uri="http://www.w3.org/XML/1998/namespace"/>
    <ds:schemaRef ds:uri="http://purl.org/dc/term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825953D-D4A2-4396-AADA-3497F9065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72099-6a20-4d09-925c-f54f9e502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8892DA-61DA-4463-AD47-4E80526470D8}">
  <ds:schemaRefs>
    <ds:schemaRef ds:uri="http://schemas.microsoft.com/sharepoint/events"/>
  </ds:schemaRefs>
</ds:datastoreItem>
</file>

<file path=customXml/itemProps4.xml><?xml version="1.0" encoding="utf-8"?>
<ds:datastoreItem xmlns:ds="http://schemas.openxmlformats.org/officeDocument/2006/customXml" ds:itemID="{4441EA96-2773-4AF0-A87F-D357BF813E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1914</Words>
  <Characters>11485</Characters>
  <Application>Microsoft Office Word</Application>
  <DocSecurity>4</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Sieczka Adam</dc:creator>
  <cp:keywords/>
  <dc:description/>
  <cp:lastModifiedBy>Jakubowski Michał</cp:lastModifiedBy>
  <cp:revision>2</cp:revision>
  <dcterms:created xsi:type="dcterms:W3CDTF">2020-04-21T09:28:00Z</dcterms:created>
  <dcterms:modified xsi:type="dcterms:W3CDTF">2020-04-21T09:28:00Z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0x010100566A23F45FE69A408EAB141BFF31EFD8</vt:lpwstr>
  </property>
  <property fmtid="{D5CDD505-2E9C-101B-9397-08002B2CF9AE}" pid="3" name="_dlc_DocIdItemGuid">
    <vt:lpwstr>e9a22ad9-4edd-48e8-ad0d-d9a03351a4a0</vt:lpwstr>
  </property>
</Properties>
</file>