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A0EE" w14:textId="77777777" w:rsidR="009C54C8" w:rsidRPr="00F4349A" w:rsidRDefault="00AC7A0E" w:rsidP="009C54C8">
      <w:pPr>
        <w:pStyle w:val="Nagwek1"/>
      </w:pPr>
      <w:r w:rsidRPr="00F4349A">
        <w:t xml:space="preserve">Formularz konsultacji projektu uchwały </w:t>
      </w:r>
    </w:p>
    <w:p w14:paraId="20DBB31E" w14:textId="079FEC80" w:rsidR="00AC7A0E" w:rsidRPr="00F4349A" w:rsidRDefault="009C54C8" w:rsidP="009C54C8">
      <w:r w:rsidRPr="00F4349A">
        <w:t xml:space="preserve">Propozycje zmiany projektu uchwały </w:t>
      </w:r>
      <w:r w:rsidR="00AC7A0E" w:rsidRPr="00F4349A">
        <w:t xml:space="preserve">Sejmiku Województwa Mazowieckiego zmieniającej uchwałę </w:t>
      </w:r>
      <w:r w:rsidR="002B2C4B" w:rsidRPr="00F4349A">
        <w:t>w sprawie utworzenia Młodzieżowego Sejmiku Województwa Mazowieckiego i nadania mu statutu</w:t>
      </w:r>
      <w:r w:rsidR="00D2054E" w:rsidRPr="00F4349A">
        <w:t>.</w:t>
      </w:r>
    </w:p>
    <w:p w14:paraId="25C7C407" w14:textId="17D1704D" w:rsidR="00AC7A0E" w:rsidRPr="00F4349A" w:rsidRDefault="00AC7A0E" w:rsidP="009C54C8">
      <w:pPr>
        <w:pStyle w:val="Nagwek2"/>
      </w:pPr>
      <w:r w:rsidRPr="00F4349A">
        <w:t>Podmiot zgłaszający propozycj</w:t>
      </w:r>
      <w:r w:rsidR="009B7EF5" w:rsidRPr="00F4349A">
        <w:t>e</w:t>
      </w:r>
    </w:p>
    <w:p w14:paraId="15F9C62C" w14:textId="5F98569E" w:rsidR="00AC7A0E" w:rsidRPr="00F4349A" w:rsidRDefault="00AC7A0E" w:rsidP="00E52147">
      <w:r w:rsidRPr="00F4349A">
        <w:t>Nazwa podmiotu:</w:t>
      </w:r>
      <w:r w:rsidR="00DD2CC9" w:rsidRPr="00F4349A">
        <w:t xml:space="preserve"> </w:t>
      </w:r>
    </w:p>
    <w:p w14:paraId="3AA37B6D" w14:textId="723FD2DF" w:rsidR="00AC7A0E" w:rsidRPr="00F4349A" w:rsidRDefault="00AC7A0E" w:rsidP="00E52147">
      <w:r w:rsidRPr="00F4349A">
        <w:t>Adres e-mail:</w:t>
      </w:r>
      <w:r w:rsidR="00DD2CC9" w:rsidRPr="00F4349A">
        <w:t xml:space="preserve"> </w:t>
      </w:r>
    </w:p>
    <w:p w14:paraId="782A7281" w14:textId="1589AF4C" w:rsidR="00AC7A0E" w:rsidRPr="00F4349A" w:rsidRDefault="00AC7A0E" w:rsidP="00E52147">
      <w:r w:rsidRPr="00F4349A">
        <w:t>Data wypełnienia:</w:t>
      </w:r>
      <w:r w:rsidR="00DD2CC9" w:rsidRPr="00F4349A">
        <w:t xml:space="preserve"> </w:t>
      </w:r>
    </w:p>
    <w:p w14:paraId="00DF7017" w14:textId="64191ED9" w:rsidR="00CB2ED1" w:rsidRPr="00F4349A" w:rsidRDefault="003C50D4" w:rsidP="003561A3">
      <w:pPr>
        <w:pStyle w:val="Nagwek2"/>
      </w:pPr>
      <w:r w:rsidRPr="00F4349A">
        <w:t>Propozycje zmian</w:t>
      </w:r>
    </w:p>
    <w:p w14:paraId="1DA36BAD" w14:textId="0F0D8EFB" w:rsidR="00D70CFF" w:rsidRPr="00F4349A" w:rsidRDefault="001B7764" w:rsidP="00D70CFF">
      <w:pPr>
        <w:pStyle w:val="Nagwek3"/>
      </w:pPr>
      <w:r w:rsidRPr="00F4349A">
        <w:t>Propozycja 1</w:t>
      </w:r>
    </w:p>
    <w:p w14:paraId="062A242E" w14:textId="2C45AC9C" w:rsidR="00AC7A0E" w:rsidRPr="00F4349A" w:rsidRDefault="00AC7A0E" w:rsidP="00DD2CC9">
      <w:pPr>
        <w:pBdr>
          <w:left w:val="single" w:sz="4" w:space="4" w:color="auto"/>
          <w:bottom w:val="single" w:sz="4" w:space="1" w:color="auto"/>
        </w:pBdr>
        <w:spacing w:after="0"/>
      </w:pPr>
      <w:r w:rsidRPr="00F4349A">
        <w:t>Zapis w projekcie</w:t>
      </w:r>
      <w:r w:rsidR="00B90E92" w:rsidRPr="00F4349A">
        <w:t>,</w:t>
      </w:r>
      <w:r w:rsidRPr="00F4349A">
        <w:t xml:space="preserve"> do którego zgłasza</w:t>
      </w:r>
      <w:r w:rsidR="009B7EF5" w:rsidRPr="00F4349A">
        <w:t>sz</w:t>
      </w:r>
      <w:r w:rsidRPr="00F4349A">
        <w:t xml:space="preserve"> uwagi z numerem paragrafu, ustępu, punktu</w:t>
      </w:r>
    </w:p>
    <w:p w14:paraId="25572734" w14:textId="77777777" w:rsidR="003561A3" w:rsidRPr="00F4349A" w:rsidRDefault="003561A3" w:rsidP="009B7EF5"/>
    <w:p w14:paraId="018FC130" w14:textId="2A980727" w:rsidR="00AC7A0E" w:rsidRPr="00F4349A" w:rsidRDefault="00AC7A0E" w:rsidP="009B7EF5">
      <w:pPr>
        <w:pBdr>
          <w:left w:val="single" w:sz="4" w:space="4" w:color="auto"/>
          <w:bottom w:val="single" w:sz="4" w:space="1" w:color="auto"/>
        </w:pBdr>
        <w:spacing w:after="0"/>
      </w:pPr>
      <w:r w:rsidRPr="00F4349A">
        <w:t>Konkretna propozycja nowego brzmienia paragrafu, ustępu, punktu</w:t>
      </w:r>
    </w:p>
    <w:p w14:paraId="43D18F43" w14:textId="77777777" w:rsidR="003561A3" w:rsidRPr="00F4349A" w:rsidRDefault="003561A3" w:rsidP="009B7EF5"/>
    <w:p w14:paraId="69CD948E" w14:textId="1B87CD09" w:rsidR="00AC7A0E" w:rsidRPr="00F4349A" w:rsidRDefault="00AC7A0E" w:rsidP="00DD2CC9">
      <w:pPr>
        <w:pBdr>
          <w:left w:val="single" w:sz="4" w:space="4" w:color="auto"/>
          <w:bottom w:val="single" w:sz="4" w:space="1" w:color="auto"/>
        </w:pBdr>
        <w:spacing w:before="120" w:after="0"/>
      </w:pPr>
      <w:r w:rsidRPr="00F4349A">
        <w:t>Uzasadnienie</w:t>
      </w:r>
    </w:p>
    <w:p w14:paraId="0C83A6DA" w14:textId="77777777" w:rsidR="009B7EF5" w:rsidRPr="00F4349A" w:rsidRDefault="009B7EF5" w:rsidP="009B7EF5"/>
    <w:p w14:paraId="78F97AFD" w14:textId="4E7F80F9" w:rsidR="009B7EF5" w:rsidRPr="00F4349A" w:rsidRDefault="009B7EF5" w:rsidP="009B7EF5">
      <w:pPr>
        <w:pStyle w:val="Nagwek3"/>
      </w:pPr>
      <w:r w:rsidRPr="00F4349A">
        <w:t>Propozycja 2</w:t>
      </w:r>
    </w:p>
    <w:p w14:paraId="15F04003" w14:textId="07FBBA1C" w:rsidR="009B7EF5" w:rsidRPr="00F4349A" w:rsidRDefault="009B7EF5" w:rsidP="009B7EF5">
      <w:pPr>
        <w:pBdr>
          <w:left w:val="single" w:sz="4" w:space="4" w:color="auto"/>
          <w:bottom w:val="single" w:sz="4" w:space="1" w:color="auto"/>
        </w:pBdr>
        <w:spacing w:after="0"/>
      </w:pPr>
      <w:r w:rsidRPr="00F4349A">
        <w:t>Zapis w projekcie</w:t>
      </w:r>
      <w:r w:rsidR="00B90E92" w:rsidRPr="00F4349A">
        <w:t>,</w:t>
      </w:r>
      <w:r w:rsidRPr="00F4349A">
        <w:t xml:space="preserve"> do którego zgłaszasz uwagi z numerem paragrafu, ustępu, punktu</w:t>
      </w:r>
    </w:p>
    <w:p w14:paraId="3CD46F8F" w14:textId="77777777" w:rsidR="009B7EF5" w:rsidRPr="00F4349A" w:rsidRDefault="009B7EF5" w:rsidP="009B7EF5"/>
    <w:p w14:paraId="3CC88AD4" w14:textId="77777777" w:rsidR="009B7EF5" w:rsidRPr="00F4349A" w:rsidRDefault="009B7EF5" w:rsidP="009B7EF5">
      <w:pPr>
        <w:pBdr>
          <w:left w:val="single" w:sz="4" w:space="4" w:color="auto"/>
          <w:bottom w:val="single" w:sz="4" w:space="1" w:color="auto"/>
        </w:pBdr>
        <w:spacing w:before="120" w:after="0"/>
      </w:pPr>
      <w:r w:rsidRPr="00F4349A">
        <w:t>Konkretna propozycja nowego brzmienia paragrafu, ustępu, punktu</w:t>
      </w:r>
    </w:p>
    <w:p w14:paraId="7482C499" w14:textId="77777777" w:rsidR="009B7EF5" w:rsidRPr="00F4349A" w:rsidRDefault="009B7EF5" w:rsidP="009B7EF5"/>
    <w:p w14:paraId="57BD1CC3" w14:textId="77777777" w:rsidR="009B7EF5" w:rsidRPr="00F4349A" w:rsidRDefault="009B7EF5" w:rsidP="009B7EF5">
      <w:pPr>
        <w:pBdr>
          <w:left w:val="single" w:sz="4" w:space="4" w:color="auto"/>
          <w:bottom w:val="single" w:sz="4" w:space="1" w:color="auto"/>
        </w:pBdr>
        <w:spacing w:before="120" w:after="0"/>
      </w:pPr>
      <w:r w:rsidRPr="00F4349A">
        <w:t>Uzasadnienie</w:t>
      </w:r>
    </w:p>
    <w:p w14:paraId="599141C9" w14:textId="77777777" w:rsidR="009B7EF5" w:rsidRPr="00F4349A" w:rsidRDefault="009B7EF5" w:rsidP="009B7EF5"/>
    <w:p w14:paraId="0D05565C" w14:textId="4F5A62E8" w:rsidR="009B7EF5" w:rsidRPr="00F4349A" w:rsidRDefault="009B7EF5" w:rsidP="009B7EF5">
      <w:pPr>
        <w:pStyle w:val="Nagwek3"/>
      </w:pPr>
      <w:r w:rsidRPr="00F4349A">
        <w:t>Propozycja 3</w:t>
      </w:r>
    </w:p>
    <w:p w14:paraId="20CEC205" w14:textId="5F1F8B0D" w:rsidR="009B7EF5" w:rsidRPr="00F4349A" w:rsidRDefault="009B7EF5" w:rsidP="009B7EF5">
      <w:pPr>
        <w:pBdr>
          <w:left w:val="single" w:sz="4" w:space="4" w:color="auto"/>
          <w:bottom w:val="single" w:sz="4" w:space="1" w:color="auto"/>
        </w:pBdr>
        <w:spacing w:after="0"/>
      </w:pPr>
      <w:r w:rsidRPr="00F4349A">
        <w:t>Zapis w projekcie</w:t>
      </w:r>
      <w:r w:rsidR="00B90E92" w:rsidRPr="00F4349A">
        <w:t>,</w:t>
      </w:r>
      <w:r w:rsidRPr="00F4349A">
        <w:t xml:space="preserve"> do którego zgłaszasz uwagi z numerem paragrafu, ustępu, punktu</w:t>
      </w:r>
    </w:p>
    <w:p w14:paraId="36F5EEF1" w14:textId="77777777" w:rsidR="009B7EF5" w:rsidRPr="00F4349A" w:rsidRDefault="009B7EF5" w:rsidP="009B7EF5"/>
    <w:p w14:paraId="13DC6513" w14:textId="77777777" w:rsidR="009B7EF5" w:rsidRPr="00F4349A" w:rsidRDefault="009B7EF5" w:rsidP="009B7EF5">
      <w:pPr>
        <w:pBdr>
          <w:left w:val="single" w:sz="4" w:space="4" w:color="auto"/>
          <w:bottom w:val="single" w:sz="4" w:space="1" w:color="auto"/>
        </w:pBdr>
        <w:spacing w:before="120" w:after="0"/>
      </w:pPr>
      <w:r w:rsidRPr="00F4349A">
        <w:t>Konkretna propozycja nowego brzmienia paragrafu, ustępu, punktu</w:t>
      </w:r>
    </w:p>
    <w:p w14:paraId="091E555C" w14:textId="77777777" w:rsidR="009B7EF5" w:rsidRPr="00F4349A" w:rsidRDefault="009B7EF5" w:rsidP="009B7EF5"/>
    <w:p w14:paraId="6BBD5A86" w14:textId="77777777" w:rsidR="009B7EF5" w:rsidRPr="00F4349A" w:rsidRDefault="009B7EF5" w:rsidP="009B7EF5">
      <w:pPr>
        <w:pBdr>
          <w:left w:val="single" w:sz="4" w:space="4" w:color="auto"/>
          <w:bottom w:val="single" w:sz="4" w:space="1" w:color="auto"/>
        </w:pBdr>
        <w:spacing w:before="120" w:after="0"/>
      </w:pPr>
      <w:r w:rsidRPr="00F4349A">
        <w:t>Uzasadnienie</w:t>
      </w:r>
    </w:p>
    <w:p w14:paraId="4588892F" w14:textId="77777777" w:rsidR="00CB2ED1" w:rsidRPr="00F4349A" w:rsidRDefault="00CB2ED1" w:rsidP="009B7EF5"/>
    <w:p w14:paraId="103C4736" w14:textId="1134B6B5" w:rsidR="00555F93" w:rsidRPr="00F4349A" w:rsidRDefault="009B7EF5" w:rsidP="009B7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</w:pPr>
      <w:r w:rsidRPr="00F4349A">
        <w:rPr>
          <w:b/>
          <w:bCs/>
        </w:rPr>
        <w:t>Uwaga!</w:t>
      </w:r>
      <w:r w:rsidRPr="00F4349A">
        <w:t xml:space="preserve"> </w:t>
      </w:r>
      <w:r w:rsidR="00555F93" w:rsidRPr="00F4349A">
        <w:t xml:space="preserve">Jeśli chcesz </w:t>
      </w:r>
      <w:r w:rsidR="00BC3F3B" w:rsidRPr="00F4349A">
        <w:t>zgłosić</w:t>
      </w:r>
      <w:r w:rsidR="00555F93" w:rsidRPr="00F4349A">
        <w:t xml:space="preserve"> więcej zmian, </w:t>
      </w:r>
      <w:r w:rsidRPr="00F4349A">
        <w:t>dodaj kolejne propozycje.</w:t>
      </w:r>
    </w:p>
    <w:p w14:paraId="14562169" w14:textId="6A964F76" w:rsidR="009C54C8" w:rsidRPr="00F4349A" w:rsidRDefault="009C54C8" w:rsidP="009C54C8">
      <w:r w:rsidRPr="00F4349A">
        <w:br w:type="page"/>
      </w:r>
    </w:p>
    <w:p w14:paraId="64D553FD" w14:textId="4FDF36D6" w:rsidR="00555F93" w:rsidRPr="00F4349A" w:rsidRDefault="00555F93" w:rsidP="009C54C8">
      <w:pPr>
        <w:pStyle w:val="Nagwek2"/>
        <w:spacing w:before="240"/>
      </w:pPr>
      <w:r w:rsidRPr="00F4349A">
        <w:lastRenderedPageBreak/>
        <w:t>Złożenie formularza</w:t>
      </w:r>
    </w:p>
    <w:p w14:paraId="30926467" w14:textId="195408AF" w:rsidR="00941B12" w:rsidRPr="00F4349A" w:rsidRDefault="00941B12" w:rsidP="00555F93">
      <w:pPr>
        <w:spacing w:after="0"/>
      </w:pPr>
      <w:r w:rsidRPr="00F4349A">
        <w:t xml:space="preserve">Wypełniony formularz </w:t>
      </w:r>
      <w:r w:rsidRPr="00F4349A">
        <w:rPr>
          <w:b/>
          <w:bCs/>
        </w:rPr>
        <w:t>złóż w terminie</w:t>
      </w:r>
      <w:r w:rsidRPr="00F4349A">
        <w:t xml:space="preserve"> </w:t>
      </w:r>
      <w:r w:rsidRPr="00F4349A">
        <w:rPr>
          <w:b/>
          <w:bCs/>
        </w:rPr>
        <w:t xml:space="preserve">od </w:t>
      </w:r>
      <w:r w:rsidR="00670EFB" w:rsidRPr="00F4349A">
        <w:rPr>
          <w:b/>
          <w:bCs/>
        </w:rPr>
        <w:t xml:space="preserve">5 </w:t>
      </w:r>
      <w:r w:rsidRPr="00F4349A">
        <w:rPr>
          <w:b/>
          <w:bCs/>
        </w:rPr>
        <w:t xml:space="preserve">do </w:t>
      </w:r>
      <w:r w:rsidR="00670EFB" w:rsidRPr="00F4349A">
        <w:rPr>
          <w:b/>
          <w:bCs/>
        </w:rPr>
        <w:t>20 czerwca</w:t>
      </w:r>
      <w:r w:rsidRPr="00F4349A">
        <w:rPr>
          <w:b/>
          <w:bCs/>
        </w:rPr>
        <w:t xml:space="preserve"> 202</w:t>
      </w:r>
      <w:r w:rsidR="0053666D" w:rsidRPr="00F4349A">
        <w:rPr>
          <w:b/>
          <w:bCs/>
        </w:rPr>
        <w:t>6</w:t>
      </w:r>
      <w:r w:rsidRPr="00F4349A">
        <w:rPr>
          <w:b/>
          <w:bCs/>
        </w:rPr>
        <w:t xml:space="preserve"> r.</w:t>
      </w:r>
      <w:r w:rsidRPr="00F4349A">
        <w:t>:</w:t>
      </w:r>
    </w:p>
    <w:p w14:paraId="78B5CD21" w14:textId="32496F9D" w:rsidR="00941B12" w:rsidRPr="00F4349A" w:rsidRDefault="00B90E92" w:rsidP="00555F93">
      <w:pPr>
        <w:pStyle w:val="Akapitzlist"/>
        <w:numPr>
          <w:ilvl w:val="1"/>
          <w:numId w:val="8"/>
        </w:numPr>
      </w:pPr>
      <w:r w:rsidRPr="00F4349A">
        <w:t>p</w:t>
      </w:r>
      <w:r w:rsidR="009B7EF5" w:rsidRPr="00F4349A">
        <w:t>ocztą tradycyjną</w:t>
      </w:r>
      <w:r w:rsidR="00941B12" w:rsidRPr="00F4349A">
        <w:t xml:space="preserve"> </w:t>
      </w:r>
      <w:r w:rsidR="009B7EF5" w:rsidRPr="00F4349A">
        <w:t>albo</w:t>
      </w:r>
      <w:r w:rsidR="00941B12" w:rsidRPr="00F4349A">
        <w:t xml:space="preserve"> </w:t>
      </w:r>
      <w:r w:rsidR="00555F93" w:rsidRPr="00F4349A">
        <w:t>kurier</w:t>
      </w:r>
      <w:r w:rsidR="009B7EF5" w:rsidRPr="00F4349A">
        <w:t>em</w:t>
      </w:r>
      <w:r w:rsidR="00555F93" w:rsidRPr="00F4349A">
        <w:t xml:space="preserve"> </w:t>
      </w:r>
      <w:r w:rsidR="00941B12" w:rsidRPr="00F4349A">
        <w:t>na adres: Urząd Marszałkowski Województwa Mazowieckiego w Warszawie, ul. Jagiellońska 26, 03-719 Warszawa z dopiskiem „</w:t>
      </w:r>
      <w:r w:rsidR="004453EF" w:rsidRPr="00F4349A">
        <w:t>Konsultacje zmiany Statutu MSWM</w:t>
      </w:r>
      <w:r w:rsidR="00941B12" w:rsidRPr="00F4349A">
        <w:t>”</w:t>
      </w:r>
      <w:r w:rsidR="00670EFB" w:rsidRPr="00F4349A">
        <w:t>.</w:t>
      </w:r>
    </w:p>
    <w:p w14:paraId="0E9FF735" w14:textId="4A57B3DA" w:rsidR="00941B12" w:rsidRPr="00F4349A" w:rsidRDefault="00B90E92" w:rsidP="00670EFB">
      <w:pPr>
        <w:pStyle w:val="Akapitzlist"/>
        <w:numPr>
          <w:ilvl w:val="1"/>
          <w:numId w:val="8"/>
        </w:numPr>
      </w:pPr>
      <w:r w:rsidRPr="00F4349A">
        <w:t xml:space="preserve">drogą elektroniczną na adres </w:t>
      </w:r>
      <w:r w:rsidR="00555F93" w:rsidRPr="00F4349A">
        <w:t>e-mail</w:t>
      </w:r>
      <w:r w:rsidRPr="00F4349A">
        <w:t>:</w:t>
      </w:r>
      <w:r w:rsidR="00941B12" w:rsidRPr="00F4349A">
        <w:t xml:space="preserve"> </w:t>
      </w:r>
      <w:hyperlink r:id="rId7" w:history="1">
        <w:r w:rsidR="00BF025F" w:rsidRPr="00DC776A">
          <w:rPr>
            <w:rStyle w:val="Hipercze"/>
          </w:rPr>
          <w:t>mlodziezowysejmik@mazovia.pl</w:t>
        </w:r>
      </w:hyperlink>
      <w:r w:rsidRPr="00F4349A">
        <w:t xml:space="preserve"> lub za pośrednictwem </w:t>
      </w:r>
      <w:hyperlink r:id="rId8" w:history="1">
        <w:r w:rsidR="00941B12" w:rsidRPr="00F4349A">
          <w:rPr>
            <w:rStyle w:val="Hipercze"/>
          </w:rPr>
          <w:t>e-Doręczenia</w:t>
        </w:r>
      </w:hyperlink>
      <w:r w:rsidR="00941B12" w:rsidRPr="00F4349A">
        <w:t>.</w:t>
      </w:r>
    </w:p>
    <w:p w14:paraId="6B24E3B4" w14:textId="77777777" w:rsidR="00670EFB" w:rsidRPr="00F4349A" w:rsidRDefault="00670EFB" w:rsidP="00670EFB">
      <w:pPr>
        <w:pStyle w:val="Akapitzlist"/>
        <w:numPr>
          <w:ilvl w:val="1"/>
          <w:numId w:val="8"/>
        </w:numPr>
      </w:pPr>
      <w:r w:rsidRPr="00F4349A">
        <w:t>osobiście w godzinach: 8.30 – 15.00 w punktach podawczych przy ul. Jagiellońskiej 26, ul. Skoczylasa 4, z dopiskiem na kopercie „Konsultacje zmiany Statutu MSWM”;</w:t>
      </w:r>
    </w:p>
    <w:p w14:paraId="01406CA0" w14:textId="77777777" w:rsidR="00670EFB" w:rsidRPr="00F4349A" w:rsidRDefault="00670EFB" w:rsidP="00670EFB">
      <w:pPr>
        <w:pStyle w:val="Akapitzlist"/>
        <w:numPr>
          <w:ilvl w:val="1"/>
          <w:numId w:val="8"/>
        </w:numPr>
      </w:pPr>
      <w:r w:rsidRPr="00F4349A">
        <w:t>osobiście w godzinach: 8.00 – 15.00 w jednej z Delegatur Urzędu Marszałkowskiego Województwa Mazowieckiego w Warszawie, z dopiskiem na kopercie „Konsultacje zmiany Statutu MSWM”:</w:t>
      </w:r>
    </w:p>
    <w:p w14:paraId="1F93EFE6" w14:textId="77777777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Ciechanowie ul. 17 stycznia 9,</w:t>
      </w:r>
    </w:p>
    <w:p w14:paraId="0966FFC2" w14:textId="77777777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Ostrołęce ul. Piłsudskiego 38,</w:t>
      </w:r>
    </w:p>
    <w:p w14:paraId="4F6E731B" w14:textId="77777777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Piasecznie ul. Puławska 38,</w:t>
      </w:r>
    </w:p>
    <w:p w14:paraId="5B42A8CA" w14:textId="77777777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Płocku ul. Kolegialna 19,</w:t>
      </w:r>
    </w:p>
    <w:p w14:paraId="2752249A" w14:textId="77777777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Radomiu ul. Kościuszki 5a,</w:t>
      </w:r>
    </w:p>
    <w:p w14:paraId="1552EBE9" w14:textId="77777777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Siedlcach ul. Wiszniewskiego 4,</w:t>
      </w:r>
    </w:p>
    <w:p w14:paraId="2930F375" w14:textId="77777777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Wołominie ul. Miła 3,</w:t>
      </w:r>
    </w:p>
    <w:p w14:paraId="22BC710B" w14:textId="55F8909E" w:rsidR="00670EFB" w:rsidRPr="00F4349A" w:rsidRDefault="00670EFB" w:rsidP="00670EFB">
      <w:pPr>
        <w:pStyle w:val="Akapitzlist"/>
        <w:numPr>
          <w:ilvl w:val="3"/>
          <w:numId w:val="8"/>
        </w:numPr>
      </w:pPr>
      <w:r w:rsidRPr="00F4349A">
        <w:t>Delegatura w Żyrardowie ul.1 Maja 17.</w:t>
      </w:r>
    </w:p>
    <w:p w14:paraId="7153A157" w14:textId="77777777" w:rsidR="00A71B19" w:rsidRPr="00F4349A" w:rsidRDefault="00A71B19" w:rsidP="00242C64">
      <w:pPr>
        <w:ind w:left="360"/>
      </w:pPr>
    </w:p>
    <w:p w14:paraId="7D31AA19" w14:textId="77777777" w:rsidR="001B7764" w:rsidRPr="00F4349A" w:rsidRDefault="001B7764" w:rsidP="00E8644F">
      <w:pPr>
        <w:pStyle w:val="Nagwek2"/>
        <w:numPr>
          <w:ilvl w:val="0"/>
          <w:numId w:val="0"/>
        </w:numPr>
        <w:ind w:left="360" w:hanging="360"/>
        <w:rPr>
          <w:rFonts w:ascii="Aptos" w:hAnsi="Aptos"/>
          <w:sz w:val="22"/>
          <w:szCs w:val="22"/>
        </w:rPr>
      </w:pPr>
      <w:r w:rsidRPr="00F4349A">
        <w:rPr>
          <w:rFonts w:ascii="Aptos" w:hAnsi="Aptos"/>
          <w:sz w:val="22"/>
          <w:szCs w:val="22"/>
        </w:rPr>
        <w:t>Klauzula informacyjna</w:t>
      </w:r>
    </w:p>
    <w:p w14:paraId="66C4C33C" w14:textId="77777777" w:rsidR="00A71B19" w:rsidRPr="00F4349A" w:rsidRDefault="00A71B19" w:rsidP="00A71B19">
      <w:pPr>
        <w:rPr>
          <w:rFonts w:ascii="Aptos" w:hAnsi="Aptos"/>
        </w:rPr>
      </w:pPr>
    </w:p>
    <w:p w14:paraId="38892E58" w14:textId="24796E82" w:rsidR="001D5EA4" w:rsidRPr="00F4349A" w:rsidRDefault="001D5EA4" w:rsidP="001D5EA4">
      <w:pPr>
        <w:ind w:right="-285"/>
        <w:rPr>
          <w:rFonts w:ascii="Aptos" w:hAnsi="Aptos"/>
        </w:rPr>
      </w:pPr>
      <w:r w:rsidRPr="00F4349A">
        <w:rPr>
          <w:rFonts w:ascii="Aptos" w:hAnsi="Aptos"/>
        </w:rPr>
        <w:t xml:space="preserve">Administratorem danych osobowych jest Województwa Mazowieckie, dane kontaktowe: Urząd Marszałkowski Województwa Mazowieckiego w Warszawie, ul. Jagiellońska 26, </w:t>
      </w:r>
      <w:r w:rsidR="00A23B9B" w:rsidRPr="00F4349A">
        <w:rPr>
          <w:rFonts w:ascii="Aptos" w:hAnsi="Aptos"/>
        </w:rPr>
        <w:br/>
      </w:r>
      <w:r w:rsidRPr="00F4349A">
        <w:rPr>
          <w:rFonts w:ascii="Aptos" w:hAnsi="Aptos"/>
        </w:rPr>
        <w:t>03-719</w:t>
      </w:r>
      <w:r w:rsidR="00A23B9B" w:rsidRPr="00F4349A">
        <w:rPr>
          <w:rFonts w:ascii="Aptos" w:hAnsi="Aptos"/>
        </w:rPr>
        <w:t> </w:t>
      </w:r>
      <w:r w:rsidRPr="00F4349A">
        <w:rPr>
          <w:rFonts w:ascii="Aptos" w:hAnsi="Aptos"/>
        </w:rPr>
        <w:t>Warszawa, tel. 22 5979 100</w:t>
      </w:r>
      <w:r w:rsidR="00A23B9B" w:rsidRPr="00F4349A">
        <w:rPr>
          <w:rFonts w:ascii="Aptos" w:hAnsi="Aptos"/>
        </w:rPr>
        <w:t xml:space="preserve">, </w:t>
      </w:r>
      <w:hyperlink r:id="rId9" w:history="1">
        <w:r w:rsidR="00A23B9B" w:rsidRPr="00F4349A">
          <w:rPr>
            <w:rStyle w:val="Hipercze"/>
            <w:rFonts w:ascii="Aptos" w:eastAsia="Arial" w:hAnsi="Aptos" w:cs="Arial"/>
            <w:kern w:val="0"/>
            <w14:ligatures w14:val="none"/>
          </w:rPr>
          <w:t>urzad_marszalkowski@mazovia.pl</w:t>
        </w:r>
      </w:hyperlink>
      <w:r w:rsidR="00A23B9B" w:rsidRPr="00F4349A">
        <w:rPr>
          <w:rFonts w:ascii="Aptos" w:eastAsia="Arial" w:hAnsi="Aptos" w:cs="Arial"/>
          <w:kern w:val="0"/>
          <w14:ligatures w14:val="none"/>
        </w:rPr>
        <w:t xml:space="preserve">, </w:t>
      </w:r>
      <w:hyperlink r:id="rId10" w:history="1">
        <w:r w:rsidR="00A23B9B" w:rsidRPr="00F4349A">
          <w:rPr>
            <w:rFonts w:ascii="Aptos" w:eastAsia="Arial" w:hAnsi="Aptos" w:cs="Arial"/>
            <w:color w:val="0000FF"/>
            <w:kern w:val="0"/>
            <w:u w:val="single"/>
            <w14:ligatures w14:val="none"/>
          </w:rPr>
          <w:t>e-Doręczenia</w:t>
        </w:r>
      </w:hyperlink>
      <w:r w:rsidR="00A23B9B" w:rsidRPr="00F4349A">
        <w:rPr>
          <w:rFonts w:ascii="Aptos" w:eastAsia="Arial" w:hAnsi="Aptos" w:cs="Arial"/>
          <w:kern w:val="0"/>
          <w14:ligatures w14:val="none"/>
        </w:rPr>
        <w:t>.</w:t>
      </w:r>
    </w:p>
    <w:p w14:paraId="01C3BFF6" w14:textId="77777777" w:rsidR="001D5EA4" w:rsidRPr="00F4349A" w:rsidRDefault="001D5EA4" w:rsidP="001D5EA4">
      <w:pPr>
        <w:ind w:right="-285"/>
        <w:rPr>
          <w:rFonts w:ascii="Aptos" w:hAnsi="Aptos"/>
        </w:rPr>
      </w:pPr>
    </w:p>
    <w:p w14:paraId="2D8C6430" w14:textId="6D2F7973" w:rsidR="00D13C65" w:rsidRPr="00F4349A" w:rsidRDefault="001D5EA4" w:rsidP="000B4C98">
      <w:pPr>
        <w:spacing w:after="0"/>
        <w:rPr>
          <w:rFonts w:ascii="Aptos" w:hAnsi="Aptos"/>
        </w:rPr>
      </w:pPr>
      <w:r w:rsidRPr="00F4349A">
        <w:rPr>
          <w:rFonts w:ascii="Aptos" w:hAnsi="Aptos"/>
        </w:rPr>
        <w:t xml:space="preserve">Administrator wyznaczył inspektora ochrony danych, z którym można skontaktować się mailowo na </w:t>
      </w:r>
      <w:hyperlink r:id="rId11" w:history="1">
        <w:r w:rsidR="00D13C65" w:rsidRPr="00F4349A">
          <w:rPr>
            <w:rStyle w:val="Hipercze"/>
            <w:rFonts w:ascii="Aptos" w:hAnsi="Aptos"/>
          </w:rPr>
          <w:t>iod@mazovia.pl</w:t>
        </w:r>
      </w:hyperlink>
      <w:r w:rsidRPr="00F4349A">
        <w:rPr>
          <w:rFonts w:ascii="Aptos" w:hAnsi="Aptos"/>
        </w:rPr>
        <w:t>.</w:t>
      </w:r>
    </w:p>
    <w:p w14:paraId="696E8C57" w14:textId="77777777" w:rsidR="00D13C65" w:rsidRPr="00F4349A" w:rsidRDefault="00D13C65" w:rsidP="000B4C98">
      <w:pPr>
        <w:spacing w:after="0"/>
        <w:rPr>
          <w:rFonts w:ascii="Aptos" w:hAnsi="Aptos"/>
        </w:rPr>
      </w:pPr>
    </w:p>
    <w:p w14:paraId="4B8C35F0" w14:textId="2582FF64" w:rsidR="001B7764" w:rsidRPr="00F4349A" w:rsidRDefault="004375F0" w:rsidP="000B4C98">
      <w:pPr>
        <w:spacing w:after="0"/>
        <w:rPr>
          <w:rFonts w:ascii="Aptos" w:hAnsi="Aptos"/>
        </w:rPr>
      </w:pPr>
      <w:r w:rsidRPr="00F4349A">
        <w:rPr>
          <w:rFonts w:ascii="Aptos" w:hAnsi="Aptos"/>
        </w:rPr>
        <w:t>D</w:t>
      </w:r>
      <w:r w:rsidR="001B7764" w:rsidRPr="00F4349A">
        <w:rPr>
          <w:rFonts w:ascii="Aptos" w:hAnsi="Aptos"/>
        </w:rPr>
        <w:t>ane osobowe:</w:t>
      </w:r>
    </w:p>
    <w:p w14:paraId="5CFE23EF" w14:textId="57D6EC1B" w:rsidR="001B7764" w:rsidRPr="00F4349A" w:rsidRDefault="001B7764" w:rsidP="009B7EF5">
      <w:pPr>
        <w:pStyle w:val="Akapitzlist"/>
        <w:numPr>
          <w:ilvl w:val="1"/>
          <w:numId w:val="2"/>
        </w:numPr>
        <w:ind w:right="-285"/>
        <w:rPr>
          <w:rFonts w:ascii="Aptos" w:hAnsi="Aptos"/>
        </w:rPr>
      </w:pPr>
      <w:r w:rsidRPr="00F4349A">
        <w:rPr>
          <w:rFonts w:ascii="Aptos" w:hAnsi="Aptos"/>
        </w:rPr>
        <w:t>będą przetwarzane w związku z</w:t>
      </w:r>
      <w:r w:rsidR="00555F93" w:rsidRPr="00F4349A">
        <w:rPr>
          <w:rFonts w:ascii="Aptos" w:hAnsi="Aptos"/>
        </w:rPr>
        <w:t> </w:t>
      </w:r>
      <w:r w:rsidRPr="00F4349A">
        <w:rPr>
          <w:rFonts w:ascii="Aptos" w:hAnsi="Aptos"/>
        </w:rPr>
        <w:t>zadaniem realizowanym w interesie publicznym, o</w:t>
      </w:r>
      <w:r w:rsidR="00A23B9B" w:rsidRPr="00F4349A">
        <w:rPr>
          <w:rFonts w:ascii="Aptos" w:hAnsi="Aptos"/>
        </w:rPr>
        <w:t> </w:t>
      </w:r>
      <w:r w:rsidRPr="00F4349A">
        <w:rPr>
          <w:rFonts w:ascii="Aptos" w:hAnsi="Aptos"/>
        </w:rPr>
        <w:t>którym mowa w art. 10</w:t>
      </w:r>
      <w:r w:rsidR="004F24E5" w:rsidRPr="00F4349A">
        <w:rPr>
          <w:rFonts w:ascii="Aptos" w:hAnsi="Aptos"/>
        </w:rPr>
        <w:t>a</w:t>
      </w:r>
      <w:r w:rsidRPr="00F4349A">
        <w:rPr>
          <w:rFonts w:ascii="Aptos" w:hAnsi="Aptos"/>
        </w:rPr>
        <w:t xml:space="preserve"> ust. 1</w:t>
      </w:r>
      <w:r w:rsidR="00323422" w:rsidRPr="00F4349A">
        <w:rPr>
          <w:rFonts w:ascii="Aptos" w:hAnsi="Aptos"/>
        </w:rPr>
        <w:t xml:space="preserve"> </w:t>
      </w:r>
      <w:r w:rsidRPr="00F4349A">
        <w:rPr>
          <w:rFonts w:ascii="Aptos" w:hAnsi="Aptos"/>
        </w:rPr>
        <w:t xml:space="preserve">ustawy z dnia 5 czerwca 1998 r. o samorządzie województwa </w:t>
      </w:r>
      <w:r w:rsidR="00762A19" w:rsidRPr="00F4349A">
        <w:rPr>
          <w:rFonts w:ascii="Aptos" w:hAnsi="Aptos"/>
        </w:rPr>
        <w:t xml:space="preserve">(Dz. U. z 2025 r. poz. 581, z późn. zm.) </w:t>
      </w:r>
      <w:r w:rsidRPr="00F4349A">
        <w:rPr>
          <w:rFonts w:ascii="Aptos" w:hAnsi="Aptos"/>
        </w:rPr>
        <w:t xml:space="preserve">w celu przeprowadzenia konsultacji projektu uchwały Sejmiku Województwa Mazowieckiego zmieniającą uchwałę </w:t>
      </w:r>
      <w:r w:rsidR="009C75D3" w:rsidRPr="00F4349A">
        <w:rPr>
          <w:rFonts w:ascii="Aptos" w:hAnsi="Aptos"/>
        </w:rPr>
        <w:t>w sprawie utworzenia Młodzieżowego Sejmiku Województwa Mazowieckiego i nadania mu statutu</w:t>
      </w:r>
      <w:r w:rsidRPr="00F4349A">
        <w:rPr>
          <w:rFonts w:ascii="Aptos" w:hAnsi="Aptos"/>
        </w:rPr>
        <w:t>;</w:t>
      </w:r>
    </w:p>
    <w:p w14:paraId="1CB5694F" w14:textId="711ECDDD" w:rsidR="001B7764" w:rsidRPr="00F4349A" w:rsidRDefault="001B7764" w:rsidP="000B4C98">
      <w:pPr>
        <w:pStyle w:val="Akapitzlist"/>
        <w:numPr>
          <w:ilvl w:val="1"/>
          <w:numId w:val="2"/>
        </w:numPr>
        <w:rPr>
          <w:rFonts w:ascii="Aptos" w:hAnsi="Aptos"/>
        </w:rPr>
      </w:pPr>
      <w:r w:rsidRPr="00F4349A">
        <w:rPr>
          <w:rFonts w:ascii="Aptos" w:hAnsi="Aptos"/>
        </w:rPr>
        <w:t>mogą być udostępnione podmiotom uprawnionym na podstawie przepisów prawa oraz podmiotom świadczącym obsługę administracyjno-organizacyjną Urzędu;</w:t>
      </w:r>
    </w:p>
    <w:p w14:paraId="7695BB3C" w14:textId="2D2AE3AE" w:rsidR="001B7764" w:rsidRPr="00F4349A" w:rsidRDefault="001B7764" w:rsidP="000B4C98">
      <w:pPr>
        <w:pStyle w:val="Akapitzlist"/>
        <w:numPr>
          <w:ilvl w:val="1"/>
          <w:numId w:val="2"/>
        </w:numPr>
        <w:rPr>
          <w:rFonts w:ascii="Aptos" w:hAnsi="Aptos"/>
        </w:rPr>
      </w:pPr>
      <w:r w:rsidRPr="00F4349A">
        <w:rPr>
          <w:rFonts w:ascii="Aptos" w:hAnsi="Aptos"/>
        </w:rPr>
        <w:t xml:space="preserve">będą przechowywane nie dłużej, niż wynika to z przepisów </w:t>
      </w:r>
      <w:hyperlink r:id="rId12" w:history="1">
        <w:r w:rsidR="00B90E92" w:rsidRPr="00F4349A">
          <w:rPr>
            <w:rStyle w:val="Hipercze"/>
            <w:rFonts w:ascii="Aptos" w:hAnsi="Aptos"/>
          </w:rPr>
          <w:t>ustawy o narodowym zasobie archiwalnym i archiwach</w:t>
        </w:r>
      </w:hyperlink>
      <w:r w:rsidR="001D5EA4" w:rsidRPr="00F4349A">
        <w:rPr>
          <w:rFonts w:ascii="Aptos" w:hAnsi="Aptos"/>
        </w:rPr>
        <w:t xml:space="preserve"> - dostępnych m.in. na mazovia.pl, w zakładce </w:t>
      </w:r>
      <w:hyperlink r:id="rId13" w:history="1">
        <w:r w:rsidR="001D5EA4" w:rsidRPr="00F4349A">
          <w:rPr>
            <w:rStyle w:val="Hipercze"/>
            <w:rFonts w:ascii="Aptos" w:hAnsi="Aptos"/>
          </w:rPr>
          <w:t>„Polityka prywatności”</w:t>
        </w:r>
      </w:hyperlink>
      <w:r w:rsidRPr="00F4349A">
        <w:rPr>
          <w:rFonts w:ascii="Aptos" w:hAnsi="Aptos"/>
        </w:rPr>
        <w:t>.</w:t>
      </w:r>
    </w:p>
    <w:p w14:paraId="618AE8AD" w14:textId="14DE17B0" w:rsidR="001B7764" w:rsidRPr="00F4349A" w:rsidRDefault="001B7764" w:rsidP="000A32DD">
      <w:pPr>
        <w:spacing w:after="0"/>
        <w:ind w:right="-710"/>
        <w:rPr>
          <w:rFonts w:ascii="Aptos" w:hAnsi="Aptos"/>
        </w:rPr>
      </w:pPr>
      <w:r w:rsidRPr="00F4349A">
        <w:rPr>
          <w:rFonts w:ascii="Aptos" w:hAnsi="Aptos"/>
        </w:rPr>
        <w:lastRenderedPageBreak/>
        <w:t xml:space="preserve">W granicach i na zasadach opisanych w przepisach prawa, przysługuje prawo żądania: </w:t>
      </w:r>
    </w:p>
    <w:p w14:paraId="290D1FFF" w14:textId="15D74981" w:rsidR="001B7764" w:rsidRPr="00F4349A" w:rsidRDefault="001B7764" w:rsidP="001B7764">
      <w:pPr>
        <w:pStyle w:val="Akapitzlist"/>
        <w:numPr>
          <w:ilvl w:val="1"/>
          <w:numId w:val="4"/>
        </w:numPr>
        <w:rPr>
          <w:rFonts w:ascii="Aptos" w:hAnsi="Aptos"/>
        </w:rPr>
      </w:pPr>
      <w:r w:rsidRPr="00F4349A">
        <w:rPr>
          <w:rFonts w:ascii="Aptos" w:hAnsi="Aptos"/>
        </w:rPr>
        <w:t>dostępu do swoich danych osobowych, ich sprostowania,</w:t>
      </w:r>
      <w:r w:rsidR="00B90E92" w:rsidRPr="00F4349A">
        <w:rPr>
          <w:rFonts w:ascii="Aptos" w:hAnsi="Aptos"/>
        </w:rPr>
        <w:t xml:space="preserve"> ich</w:t>
      </w:r>
      <w:r w:rsidRPr="00F4349A">
        <w:rPr>
          <w:rFonts w:ascii="Aptos" w:hAnsi="Aptos"/>
        </w:rPr>
        <w:t xml:space="preserve"> usunięcia</w:t>
      </w:r>
      <w:r w:rsidR="00B90E92" w:rsidRPr="00F4349A">
        <w:rPr>
          <w:rFonts w:ascii="Aptos" w:hAnsi="Aptos"/>
        </w:rPr>
        <w:t xml:space="preserve"> oraz</w:t>
      </w:r>
      <w:r w:rsidRPr="00F4349A">
        <w:rPr>
          <w:rFonts w:ascii="Aptos" w:hAnsi="Aptos"/>
        </w:rPr>
        <w:t xml:space="preserve"> ograniczenia</w:t>
      </w:r>
      <w:r w:rsidR="00B90E92" w:rsidRPr="00F4349A">
        <w:rPr>
          <w:rFonts w:ascii="Aptos" w:hAnsi="Aptos"/>
        </w:rPr>
        <w:t xml:space="preserve"> ich</w:t>
      </w:r>
      <w:r w:rsidRPr="00F4349A">
        <w:rPr>
          <w:rFonts w:ascii="Aptos" w:hAnsi="Aptos"/>
        </w:rPr>
        <w:t xml:space="preserve"> przetwarzania;</w:t>
      </w:r>
    </w:p>
    <w:p w14:paraId="779149BB" w14:textId="29BB806E" w:rsidR="001B7764" w:rsidRPr="00F4349A" w:rsidRDefault="00A23B9B" w:rsidP="001B7764">
      <w:pPr>
        <w:pStyle w:val="Akapitzlist"/>
        <w:numPr>
          <w:ilvl w:val="1"/>
          <w:numId w:val="4"/>
        </w:numPr>
        <w:rPr>
          <w:rFonts w:ascii="Aptos" w:hAnsi="Aptos"/>
        </w:rPr>
      </w:pPr>
      <w:r w:rsidRPr="00F4349A">
        <w:rPr>
          <w:rFonts w:ascii="Aptos" w:hAnsi="Aptos"/>
        </w:rPr>
        <w:t>wniesienia sprzeciwu, z przyczyn związanych z Pani/Pana szczególną sytuacją</w:t>
      </w:r>
      <w:r w:rsidR="001B7764" w:rsidRPr="00F4349A">
        <w:rPr>
          <w:rFonts w:ascii="Aptos" w:hAnsi="Aptos"/>
        </w:rPr>
        <w:t>;</w:t>
      </w:r>
    </w:p>
    <w:p w14:paraId="1BC691CF" w14:textId="5F11AC61" w:rsidR="001B7764" w:rsidRPr="00F4349A" w:rsidRDefault="00B90E92" w:rsidP="001B7764">
      <w:pPr>
        <w:pStyle w:val="Akapitzlist"/>
        <w:numPr>
          <w:ilvl w:val="1"/>
          <w:numId w:val="4"/>
        </w:numPr>
        <w:rPr>
          <w:rFonts w:ascii="Aptos" w:hAnsi="Aptos"/>
        </w:rPr>
      </w:pPr>
      <w:r w:rsidRPr="00F4349A">
        <w:rPr>
          <w:rFonts w:ascii="Aptos" w:hAnsi="Aptos"/>
        </w:rPr>
        <w:t xml:space="preserve">złożenia </w:t>
      </w:r>
      <w:r w:rsidR="001B7764" w:rsidRPr="00F4349A">
        <w:rPr>
          <w:rFonts w:ascii="Aptos" w:hAnsi="Aptos"/>
        </w:rPr>
        <w:t xml:space="preserve">skargi do </w:t>
      </w:r>
      <w:hyperlink r:id="rId14" w:history="1">
        <w:r w:rsidRPr="00F4349A">
          <w:rPr>
            <w:rStyle w:val="Hipercze"/>
            <w:rFonts w:ascii="Aptos" w:hAnsi="Aptos"/>
          </w:rPr>
          <w:t>Prezesa Urzędu Ochrony Danych Osobowych</w:t>
        </w:r>
      </w:hyperlink>
      <w:r w:rsidR="001B7764" w:rsidRPr="00F4349A">
        <w:rPr>
          <w:rFonts w:ascii="Aptos" w:hAnsi="Aptos"/>
        </w:rPr>
        <w:t>.</w:t>
      </w:r>
    </w:p>
    <w:p w14:paraId="3D51E901" w14:textId="0848E9F6" w:rsidR="001B7764" w:rsidRPr="00A23B9B" w:rsidRDefault="001B7764" w:rsidP="001B7764">
      <w:pPr>
        <w:rPr>
          <w:rFonts w:ascii="Aptos" w:hAnsi="Aptos"/>
        </w:rPr>
      </w:pPr>
      <w:r w:rsidRPr="00F4349A">
        <w:rPr>
          <w:rFonts w:ascii="Aptos" w:hAnsi="Aptos"/>
        </w:rPr>
        <w:t xml:space="preserve">Podanie danych osobowych jest </w:t>
      </w:r>
      <w:r w:rsidR="00B90E92" w:rsidRPr="00F4349A">
        <w:rPr>
          <w:rFonts w:ascii="Aptos" w:hAnsi="Aptos"/>
        </w:rPr>
        <w:t xml:space="preserve">niezbędne do wzięcia udziału w </w:t>
      </w:r>
      <w:r w:rsidR="004375F0" w:rsidRPr="00F4349A">
        <w:rPr>
          <w:rFonts w:ascii="Aptos" w:hAnsi="Aptos"/>
        </w:rPr>
        <w:t>konsultacjach.</w:t>
      </w:r>
    </w:p>
    <w:sectPr w:rsidR="001B7764" w:rsidRPr="00A23B9B" w:rsidSect="00AC7A0E">
      <w:headerReference w:type="default" r:id="rId15"/>
      <w:footerReference w:type="default" r:id="rId16"/>
      <w:pgSz w:w="11906" w:h="16838"/>
      <w:pgMar w:top="1418" w:right="1701" w:bottom="1418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1676" w14:textId="77777777" w:rsidR="000A4298" w:rsidRDefault="000A4298" w:rsidP="00AC7A0E">
      <w:pPr>
        <w:spacing w:after="0" w:line="240" w:lineRule="auto"/>
      </w:pPr>
      <w:r>
        <w:separator/>
      </w:r>
    </w:p>
  </w:endnote>
  <w:endnote w:type="continuationSeparator" w:id="0">
    <w:p w14:paraId="3C10868C" w14:textId="77777777" w:rsidR="000A4298" w:rsidRDefault="000A4298" w:rsidP="00AC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DE4ABEC-109E-4C88-AFE4-170E6999DF87}"/>
    <w:embedBold r:id="rId2" w:fontKey="{0738C405-A2AB-4A80-905D-7D04D29551F5}"/>
    <w:embedItalic r:id="rId3" w:fontKey="{F5AEA7DD-6F35-419D-9756-8A72A5C99D5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88C5900-D362-4FCC-BC2C-32C83947CDC1}"/>
    <w:embedBold r:id="rId5" w:fontKey="{813B276C-EAFA-48EA-8724-17F17CA393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7786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1D8F11" w14:textId="1151A5B2" w:rsidR="001B7764" w:rsidRDefault="001B776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EE0E" w14:textId="77777777" w:rsidR="000A4298" w:rsidRDefault="000A4298" w:rsidP="00AC7A0E">
      <w:pPr>
        <w:spacing w:after="0" w:line="240" w:lineRule="auto"/>
      </w:pPr>
      <w:r>
        <w:separator/>
      </w:r>
    </w:p>
  </w:footnote>
  <w:footnote w:type="continuationSeparator" w:id="0">
    <w:p w14:paraId="00B48127" w14:textId="77777777" w:rsidR="000A4298" w:rsidRDefault="000A4298" w:rsidP="00AC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DBFF" w14:textId="63D8A7B4" w:rsidR="00AC7A0E" w:rsidRDefault="00AC7A0E" w:rsidP="00AC7A0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2EBA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1A0FDA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B93E54"/>
    <w:multiLevelType w:val="hybridMultilevel"/>
    <w:tmpl w:val="EB246CC0"/>
    <w:lvl w:ilvl="0" w:tplc="BA247C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40FC5"/>
    <w:multiLevelType w:val="multilevel"/>
    <w:tmpl w:val="5AA4D594"/>
    <w:lvl w:ilvl="0">
      <w:start w:val="1"/>
      <w:numFmt w:val="decimal"/>
      <w:pStyle w:val="Nagwek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EB1BA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E32CFE"/>
    <w:multiLevelType w:val="multilevel"/>
    <w:tmpl w:val="F82AE7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BA788B"/>
    <w:multiLevelType w:val="hybridMultilevel"/>
    <w:tmpl w:val="80CA6D94"/>
    <w:lvl w:ilvl="0" w:tplc="79D67D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37103">
    <w:abstractNumId w:val="3"/>
  </w:num>
  <w:num w:numId="2" w16cid:durableId="183247638">
    <w:abstractNumId w:val="1"/>
  </w:num>
  <w:num w:numId="3" w16cid:durableId="1830753258">
    <w:abstractNumId w:val="6"/>
  </w:num>
  <w:num w:numId="4" w16cid:durableId="378826801">
    <w:abstractNumId w:val="4"/>
  </w:num>
  <w:num w:numId="5" w16cid:durableId="468325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981849">
    <w:abstractNumId w:val="0"/>
  </w:num>
  <w:num w:numId="7" w16cid:durableId="78454938">
    <w:abstractNumId w:val="2"/>
  </w:num>
  <w:num w:numId="8" w16cid:durableId="1269242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0E"/>
    <w:rsid w:val="0004285A"/>
    <w:rsid w:val="0008749B"/>
    <w:rsid w:val="000A32DD"/>
    <w:rsid w:val="000A4298"/>
    <w:rsid w:val="000B4C98"/>
    <w:rsid w:val="000F4ED6"/>
    <w:rsid w:val="00140905"/>
    <w:rsid w:val="001B7764"/>
    <w:rsid w:val="001D5EA4"/>
    <w:rsid w:val="001E5673"/>
    <w:rsid w:val="00224294"/>
    <w:rsid w:val="00242C64"/>
    <w:rsid w:val="002460F2"/>
    <w:rsid w:val="002B2C4B"/>
    <w:rsid w:val="002E12C5"/>
    <w:rsid w:val="002E5899"/>
    <w:rsid w:val="00312333"/>
    <w:rsid w:val="00323422"/>
    <w:rsid w:val="003561A3"/>
    <w:rsid w:val="003A030C"/>
    <w:rsid w:val="003C50D4"/>
    <w:rsid w:val="004375F0"/>
    <w:rsid w:val="004453EF"/>
    <w:rsid w:val="00445DC0"/>
    <w:rsid w:val="00456BE0"/>
    <w:rsid w:val="0046625A"/>
    <w:rsid w:val="004D6760"/>
    <w:rsid w:val="004F19CD"/>
    <w:rsid w:val="004F24E5"/>
    <w:rsid w:val="00500750"/>
    <w:rsid w:val="00527381"/>
    <w:rsid w:val="0053666D"/>
    <w:rsid w:val="0055542C"/>
    <w:rsid w:val="00555F93"/>
    <w:rsid w:val="00590C2A"/>
    <w:rsid w:val="005A3D42"/>
    <w:rsid w:val="006455AB"/>
    <w:rsid w:val="00647387"/>
    <w:rsid w:val="00670EFB"/>
    <w:rsid w:val="00682575"/>
    <w:rsid w:val="006C435E"/>
    <w:rsid w:val="006C4681"/>
    <w:rsid w:val="00721FED"/>
    <w:rsid w:val="00762A19"/>
    <w:rsid w:val="007A7D18"/>
    <w:rsid w:val="007C45C4"/>
    <w:rsid w:val="00821BE4"/>
    <w:rsid w:val="008A1AD5"/>
    <w:rsid w:val="00916DF1"/>
    <w:rsid w:val="0092589A"/>
    <w:rsid w:val="00941B12"/>
    <w:rsid w:val="0096286E"/>
    <w:rsid w:val="009B7EF5"/>
    <w:rsid w:val="009C54C8"/>
    <w:rsid w:val="009C75D3"/>
    <w:rsid w:val="00A23B9B"/>
    <w:rsid w:val="00A34ECA"/>
    <w:rsid w:val="00A71B19"/>
    <w:rsid w:val="00A81A11"/>
    <w:rsid w:val="00AA5DFB"/>
    <w:rsid w:val="00AC7A0E"/>
    <w:rsid w:val="00AE2B04"/>
    <w:rsid w:val="00B60A5D"/>
    <w:rsid w:val="00B90E92"/>
    <w:rsid w:val="00BC3F3B"/>
    <w:rsid w:val="00BF025F"/>
    <w:rsid w:val="00CB2ED1"/>
    <w:rsid w:val="00D13C65"/>
    <w:rsid w:val="00D2054E"/>
    <w:rsid w:val="00D70CFF"/>
    <w:rsid w:val="00DD2CC9"/>
    <w:rsid w:val="00E33637"/>
    <w:rsid w:val="00E52147"/>
    <w:rsid w:val="00E8644F"/>
    <w:rsid w:val="00E9589F"/>
    <w:rsid w:val="00EB75D7"/>
    <w:rsid w:val="00EF71AA"/>
    <w:rsid w:val="00F4341A"/>
    <w:rsid w:val="00F4349A"/>
    <w:rsid w:val="00F56797"/>
    <w:rsid w:val="00F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2984"/>
  <w15:chartTrackingRefBased/>
  <w15:docId w15:val="{452664D1-4E74-4D93-9E65-77A6BDE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899"/>
  </w:style>
  <w:style w:type="paragraph" w:styleId="Nagwek1">
    <w:name w:val="heading 1"/>
    <w:basedOn w:val="Normalny"/>
    <w:next w:val="Normalny"/>
    <w:link w:val="Nagwek1Znak"/>
    <w:uiPriority w:val="9"/>
    <w:qFormat/>
    <w:rsid w:val="00D70CFF"/>
    <w:pPr>
      <w:keepNext/>
      <w:keepLines/>
      <w:spacing w:before="12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625A"/>
    <w:pPr>
      <w:keepNext/>
      <w:keepLines/>
      <w:numPr>
        <w:numId w:val="1"/>
      </w:numPr>
      <w:spacing w:before="12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0905"/>
    <w:pPr>
      <w:keepNext/>
      <w:keepLines/>
      <w:spacing w:before="120" w:after="0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CFF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6625A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0905"/>
    <w:rPr>
      <w:rFonts w:eastAsiaTheme="majorEastAsia" w:cstheme="majorBidi"/>
      <w:b/>
      <w:sz w:val="2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A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A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A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A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A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A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A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A0E"/>
  </w:style>
  <w:style w:type="paragraph" w:styleId="Stopka">
    <w:name w:val="footer"/>
    <w:basedOn w:val="Normalny"/>
    <w:link w:val="StopkaZnak"/>
    <w:uiPriority w:val="99"/>
    <w:unhideWhenUsed/>
    <w:rsid w:val="00AC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A0E"/>
  </w:style>
  <w:style w:type="character" w:styleId="Hipercze">
    <w:name w:val="Hyperlink"/>
    <w:basedOn w:val="Domylnaczcionkaakapitu"/>
    <w:uiPriority w:val="99"/>
    <w:unhideWhenUsed/>
    <w:rsid w:val="001B77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7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D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0E9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2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13" Type="http://schemas.openxmlformats.org/officeDocument/2006/relationships/hyperlink" Target="https://mazovia.pl/pl/polityka-prywatnosci/przetwarzanie-danych-osobowych-obowiazek-informacyjny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odziezowysejmik@mazovia.pl" TargetMode="Externa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hyperlink" Target="https://uodo.gov.pl/pl/526/2464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</vt:lpstr>
    </vt:vector>
  </TitlesOfParts>
  <Company>Urząd Marszałkowski Województwa Mazowieckiego w Warszawie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</dc:title>
  <dc:subject/>
  <dc:creator>Daniel Potrapeluk</dc:creator>
  <cp:keywords/>
  <dc:description/>
  <cp:lastModifiedBy>Kuśmierz Adrian</cp:lastModifiedBy>
  <cp:revision>6</cp:revision>
  <dcterms:created xsi:type="dcterms:W3CDTF">2026-05-26T07:07:00Z</dcterms:created>
  <dcterms:modified xsi:type="dcterms:W3CDTF">2026-06-01T07:07:00Z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2026-02-20T08:27:21Z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5a12509c-b6c9-49a3-890e-f6d4becc1922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